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46CC3" w14:textId="77777777" w:rsidR="001107D9" w:rsidRPr="00553458" w:rsidRDefault="001107D9" w:rsidP="00553458">
      <w:pPr>
        <w:pBdr>
          <w:top w:val="single" w:sz="18" w:space="1" w:color="00B050"/>
          <w:left w:val="single" w:sz="18" w:space="4" w:color="00B050"/>
          <w:bottom w:val="single" w:sz="18" w:space="1" w:color="00B050"/>
          <w:right w:val="single" w:sz="18" w:space="4" w:color="00B050"/>
        </w:pBdr>
        <w:jc w:val="center"/>
        <w:rPr>
          <w:rFonts w:ascii="Georgia" w:hAnsi="Georgia"/>
          <w:caps/>
          <w:sz w:val="44"/>
          <w:szCs w:val="44"/>
        </w:rPr>
      </w:pPr>
      <w:r w:rsidRPr="00553458">
        <w:rPr>
          <w:rFonts w:ascii="Georgia" w:hAnsi="Georgia"/>
          <w:caps/>
          <w:sz w:val="44"/>
          <w:szCs w:val="44"/>
        </w:rPr>
        <w:t>Servir</w:t>
      </w:r>
    </w:p>
    <w:p w14:paraId="3BF8B5B4" w14:textId="77777777" w:rsidR="00553458" w:rsidRDefault="00553458" w:rsidP="001107D9">
      <w:pPr>
        <w:jc w:val="both"/>
        <w:rPr>
          <w:rFonts w:ascii="Arial" w:hAnsi="Arial" w:cs="Arial"/>
          <w:sz w:val="24"/>
          <w:szCs w:val="24"/>
        </w:rPr>
      </w:pPr>
    </w:p>
    <w:p w14:paraId="74373AB1" w14:textId="4E9B6EDB" w:rsidR="001107D9" w:rsidRPr="00553458" w:rsidRDefault="001107D9" w:rsidP="001107D9">
      <w:pPr>
        <w:jc w:val="both"/>
        <w:rPr>
          <w:rFonts w:ascii="Arial" w:hAnsi="Arial" w:cs="Arial"/>
          <w:b/>
          <w:bCs/>
          <w:sz w:val="24"/>
          <w:szCs w:val="24"/>
        </w:rPr>
      </w:pPr>
      <w:proofErr w:type="gramStart"/>
      <w:r w:rsidRPr="001107D9">
        <w:rPr>
          <w:rFonts w:ascii="Arial" w:hAnsi="Arial" w:cs="Arial"/>
          <w:sz w:val="24"/>
          <w:szCs w:val="24"/>
        </w:rPr>
        <w:t>l’Association</w:t>
      </w:r>
      <w:proofErr w:type="gramEnd"/>
      <w:r w:rsidRPr="001107D9">
        <w:rPr>
          <w:rFonts w:ascii="Arial" w:hAnsi="Arial" w:cs="Arial"/>
          <w:sz w:val="24"/>
          <w:szCs w:val="24"/>
        </w:rPr>
        <w:t xml:space="preserve"> diocésaine d’Annecy s’engage à accueillir et considérer le bénévole comme </w:t>
      </w:r>
      <w:r w:rsidRPr="00553458">
        <w:rPr>
          <w:rFonts w:ascii="Arial" w:hAnsi="Arial" w:cs="Arial"/>
          <w:b/>
          <w:bCs/>
          <w:sz w:val="24"/>
          <w:szCs w:val="24"/>
        </w:rPr>
        <w:t>un collaborateur à part entière</w:t>
      </w:r>
      <w:r w:rsidRPr="001107D9">
        <w:rPr>
          <w:rFonts w:ascii="Arial" w:hAnsi="Arial" w:cs="Arial"/>
          <w:sz w:val="24"/>
          <w:szCs w:val="24"/>
        </w:rPr>
        <w:t xml:space="preserve"> </w:t>
      </w:r>
      <w:r w:rsidRPr="00553458">
        <w:rPr>
          <w:rFonts w:ascii="Arial" w:hAnsi="Arial" w:cs="Arial"/>
          <w:b/>
          <w:bCs/>
          <w:sz w:val="24"/>
          <w:szCs w:val="24"/>
        </w:rPr>
        <w:t>; lui confier une activité qui lui convienne le mieux possible ; assurer sa formation et son information par un accompagnement dans la structure d’accueil ; respecter le champ de sa ou de ses missions ; proposer une période d’observation définie avec le bénévole ; souscrire une assurance qui couvre sa responsabilité civile.</w:t>
      </w:r>
    </w:p>
    <w:p w14:paraId="05D3913D" w14:textId="14F9FC33" w:rsidR="001107D9" w:rsidRDefault="00553458" w:rsidP="001107D9">
      <w:r>
        <w:rPr>
          <w:noProof/>
        </w:rPr>
        <mc:AlternateContent>
          <mc:Choice Requires="wps">
            <w:drawing>
              <wp:anchor distT="0" distB="0" distL="114300" distR="114300" simplePos="0" relativeHeight="251659264" behindDoc="0" locked="0" layoutInCell="1" allowOverlap="1" wp14:anchorId="3E212DF9" wp14:editId="3B32F9A3">
                <wp:simplePos x="0" y="0"/>
                <wp:positionH relativeFrom="column">
                  <wp:posOffset>299720</wp:posOffset>
                </wp:positionH>
                <wp:positionV relativeFrom="paragraph">
                  <wp:posOffset>95250</wp:posOffset>
                </wp:positionV>
                <wp:extent cx="4886325" cy="2419350"/>
                <wp:effectExtent l="0" t="0" r="0" b="0"/>
                <wp:wrapSquare wrapText="bothSides"/>
                <wp:docPr id="200" name="Zone de texte 200"/>
                <wp:cNvGraphicFramePr/>
                <a:graphic xmlns:a="http://schemas.openxmlformats.org/drawingml/2006/main">
                  <a:graphicData uri="http://schemas.microsoft.com/office/word/2010/wordprocessingShape">
                    <wps:wsp>
                      <wps:cNvSpPr txBox="1"/>
                      <wps:spPr>
                        <a:xfrm>
                          <a:off x="0" y="0"/>
                          <a:ext cx="4886325" cy="2419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B73F21" w14:textId="75CAAD31" w:rsidR="001107D9" w:rsidRPr="00553458" w:rsidRDefault="001107D9" w:rsidP="001107D9">
                            <w:pPr>
                              <w:jc w:val="both"/>
                              <w:rPr>
                                <w:rFonts w:ascii="Garamond" w:hAnsi="Garamond"/>
                                <w:b/>
                                <w:bCs/>
                                <w:caps/>
                                <w:color w:val="1F4E79" w:themeColor="accent5" w:themeShade="80"/>
                                <w:sz w:val="28"/>
                                <w:szCs w:val="28"/>
                              </w:rPr>
                            </w:pPr>
                            <w:r w:rsidRPr="00553458">
                              <w:rPr>
                                <w:rFonts w:ascii="Georgia" w:hAnsi="Georgia"/>
                                <w:b/>
                                <w:bCs/>
                                <w:color w:val="1F4E79" w:themeColor="accent5" w:themeShade="80"/>
                                <w:sz w:val="28"/>
                                <w:szCs w:val="28"/>
                              </w:rPr>
                              <w:t>«</w:t>
                            </w:r>
                            <w:r w:rsidRPr="00553458">
                              <w:rPr>
                                <w:rFonts w:ascii="Georgia" w:hAnsi="Georgia" w:cs="Cambria"/>
                                <w:b/>
                                <w:bCs/>
                                <w:color w:val="1F4E79" w:themeColor="accent5" w:themeShade="80"/>
                                <w:sz w:val="28"/>
                                <w:szCs w:val="28"/>
                              </w:rPr>
                              <w:t> </w:t>
                            </w:r>
                            <w:r w:rsidRPr="00553458">
                              <w:rPr>
                                <w:rFonts w:ascii="Georgia" w:hAnsi="Georgia"/>
                                <w:b/>
                                <w:bCs/>
                                <w:color w:val="1F4E79" w:themeColor="accent5" w:themeShade="80"/>
                                <w:sz w:val="28"/>
                                <w:szCs w:val="28"/>
                              </w:rPr>
                              <w:t xml:space="preserve">LA </w:t>
                            </w:r>
                            <w:r w:rsidRPr="00553458">
                              <w:rPr>
                                <w:rFonts w:ascii="Georgia" w:hAnsi="Georgia"/>
                                <w:b/>
                                <w:bCs/>
                                <w:color w:val="1F4E79" w:themeColor="accent5" w:themeShade="80"/>
                                <w:sz w:val="28"/>
                                <w:szCs w:val="28"/>
                              </w:rPr>
                              <w:t xml:space="preserve">moisson est abondante et les ouvrier peu nombreux". Sans le renfort de bénévoles, les paroisses ne pourraient ni vivre ni annoncer la Bonne Nouvelle. Moteur essentiel, les bénévoles remplissent un ensemble de missions variées qui permettent à chacun, selon ses envies, son profil et </w:t>
                            </w:r>
                            <w:proofErr w:type="spellStart"/>
                            <w:r w:rsidRPr="00553458">
                              <w:rPr>
                                <w:rFonts w:ascii="Georgia" w:hAnsi="Georgia"/>
                                <w:b/>
                                <w:bCs/>
                                <w:color w:val="1F4E79" w:themeColor="accent5" w:themeShade="80"/>
                                <w:sz w:val="28"/>
                                <w:szCs w:val="28"/>
                              </w:rPr>
                              <w:t>se</w:t>
                            </w:r>
                            <w:r w:rsidRPr="00553458">
                              <w:rPr>
                                <w:rFonts w:ascii="Georgia" w:hAnsi="Georgia"/>
                                <w:b/>
                                <w:bCs/>
                                <w:caps/>
                                <w:color w:val="1F4E79" w:themeColor="accent5" w:themeShade="80"/>
                                <w:sz w:val="28"/>
                                <w:szCs w:val="28"/>
                              </w:rPr>
                              <w:t>s</w:t>
                            </w:r>
                            <w:proofErr w:type="spellEnd"/>
                            <w:r w:rsidRPr="00553458">
                              <w:rPr>
                                <w:rFonts w:ascii="Georgia" w:hAnsi="Georgia"/>
                                <w:b/>
                                <w:bCs/>
                                <w:caps/>
                                <w:color w:val="1F4E79" w:themeColor="accent5" w:themeShade="80"/>
                                <w:sz w:val="28"/>
                                <w:szCs w:val="28"/>
                              </w:rPr>
                              <w:t xml:space="preserve"> disponibilités de s’engager au service du Christ et des frères.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12DF9" id="_x0000_t202" coordsize="21600,21600" o:spt="202" path="m,l,21600r21600,l21600,xe">
                <v:stroke joinstyle="miter"/>
                <v:path gradientshapeok="t" o:connecttype="rect"/>
              </v:shapetype>
              <v:shape id="Zone de texte 200" o:spid="_x0000_s1026" type="#_x0000_t202" style="position:absolute;margin-left:23.6pt;margin-top:7.5pt;width:384.75pt;height:1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" filled="f" stroked="f" strokeweight=".5pt">
                <v:textbox inset=",7.2pt,,0">
                  <w:txbxContent>
                    <w:p w14:paraId="29B73F21" w14:textId="75CAAD31" w:rsidR="001107D9" w:rsidRPr="00553458" w:rsidRDefault="001107D9" w:rsidP="001107D9">
                      <w:pPr>
                        <w:jc w:val="both"/>
                        <w:rPr>
                          <w:rFonts w:ascii="Garamond" w:hAnsi="Garamond"/>
                          <w:b/>
                          <w:bCs/>
                          <w:caps/>
                          <w:color w:val="1F4E79" w:themeColor="accent5" w:themeShade="80"/>
                          <w:sz w:val="28"/>
                          <w:szCs w:val="28"/>
                        </w:rPr>
                      </w:pPr>
                      <w:r w:rsidRPr="00553458">
                        <w:rPr>
                          <w:rFonts w:ascii="Georgia" w:hAnsi="Georgia"/>
                          <w:b/>
                          <w:bCs/>
                          <w:color w:val="1F4E79" w:themeColor="accent5" w:themeShade="80"/>
                          <w:sz w:val="28"/>
                          <w:szCs w:val="28"/>
                        </w:rPr>
                        <w:t>«</w:t>
                      </w:r>
                      <w:r w:rsidRPr="00553458">
                        <w:rPr>
                          <w:rFonts w:ascii="Georgia" w:hAnsi="Georgia" w:cs="Cambria"/>
                          <w:b/>
                          <w:bCs/>
                          <w:color w:val="1F4E79" w:themeColor="accent5" w:themeShade="80"/>
                          <w:sz w:val="28"/>
                          <w:szCs w:val="28"/>
                        </w:rPr>
                        <w:t> </w:t>
                      </w:r>
                      <w:r w:rsidRPr="00553458">
                        <w:rPr>
                          <w:rFonts w:ascii="Georgia" w:hAnsi="Georgia"/>
                          <w:b/>
                          <w:bCs/>
                          <w:color w:val="1F4E79" w:themeColor="accent5" w:themeShade="80"/>
                          <w:sz w:val="28"/>
                          <w:szCs w:val="28"/>
                        </w:rPr>
                        <w:t xml:space="preserve">LA </w:t>
                      </w:r>
                      <w:r w:rsidRPr="00553458">
                        <w:rPr>
                          <w:rFonts w:ascii="Georgia" w:hAnsi="Georgia"/>
                          <w:b/>
                          <w:bCs/>
                          <w:color w:val="1F4E79" w:themeColor="accent5" w:themeShade="80"/>
                          <w:sz w:val="28"/>
                          <w:szCs w:val="28"/>
                        </w:rPr>
                        <w:t xml:space="preserve">moisson est abondante et les ouvrier peu nombreux". Sans le renfort de bénévoles, les paroisses ne pourraient ni vivre ni annoncer la Bonne Nouvelle. Moteur essentiel, les bénévoles remplissent un ensemble de missions variées qui permettent à chacun, selon ses envies, son profil et </w:t>
                      </w:r>
                      <w:proofErr w:type="spellStart"/>
                      <w:r w:rsidRPr="00553458">
                        <w:rPr>
                          <w:rFonts w:ascii="Georgia" w:hAnsi="Georgia"/>
                          <w:b/>
                          <w:bCs/>
                          <w:color w:val="1F4E79" w:themeColor="accent5" w:themeShade="80"/>
                          <w:sz w:val="28"/>
                          <w:szCs w:val="28"/>
                        </w:rPr>
                        <w:t>se</w:t>
                      </w:r>
                      <w:r w:rsidRPr="00553458">
                        <w:rPr>
                          <w:rFonts w:ascii="Georgia" w:hAnsi="Georgia"/>
                          <w:b/>
                          <w:bCs/>
                          <w:caps/>
                          <w:color w:val="1F4E79" w:themeColor="accent5" w:themeShade="80"/>
                          <w:sz w:val="28"/>
                          <w:szCs w:val="28"/>
                        </w:rPr>
                        <w:t>s</w:t>
                      </w:r>
                      <w:proofErr w:type="spellEnd"/>
                      <w:r w:rsidRPr="00553458">
                        <w:rPr>
                          <w:rFonts w:ascii="Georgia" w:hAnsi="Georgia"/>
                          <w:b/>
                          <w:bCs/>
                          <w:caps/>
                          <w:color w:val="1F4E79" w:themeColor="accent5" w:themeShade="80"/>
                          <w:sz w:val="28"/>
                          <w:szCs w:val="28"/>
                        </w:rPr>
                        <w:t xml:space="preserve"> disponibilités de s’engager au service du Christ et des frères.</w:t>
                      </w:r>
                    </w:p>
                  </w:txbxContent>
                </v:textbox>
                <w10:wrap type="square"/>
              </v:shape>
            </w:pict>
          </mc:Fallback>
        </mc:AlternateContent>
      </w:r>
    </w:p>
    <w:p w14:paraId="700A084D" w14:textId="05C9421D" w:rsidR="001107D9" w:rsidRDefault="001107D9" w:rsidP="001107D9"/>
    <w:p w14:paraId="3AB511C0" w14:textId="2E3B7813" w:rsidR="001107D9" w:rsidRDefault="001107D9" w:rsidP="001107D9"/>
    <w:p w14:paraId="1D53FA5B" w14:textId="39B83160" w:rsidR="001107D9" w:rsidRDefault="001107D9" w:rsidP="001107D9"/>
    <w:p w14:paraId="6A4B122E" w14:textId="5D055489" w:rsidR="001107D9" w:rsidRDefault="001107D9" w:rsidP="001107D9"/>
    <w:p w14:paraId="30890634" w14:textId="13BFCB17" w:rsidR="001107D9" w:rsidRDefault="001107D9" w:rsidP="001107D9"/>
    <w:p w14:paraId="3FDEEECC" w14:textId="667BDFD9" w:rsidR="001107D9" w:rsidRDefault="001107D9" w:rsidP="001107D9"/>
    <w:p w14:paraId="39477C92" w14:textId="77777777" w:rsidR="001107D9" w:rsidRDefault="001107D9" w:rsidP="001107D9"/>
    <w:p w14:paraId="20778B3B" w14:textId="29D58166" w:rsidR="001107D9" w:rsidRDefault="001107D9" w:rsidP="001107D9"/>
    <w:p w14:paraId="60CDB4BC" w14:textId="77777777" w:rsidR="00553458" w:rsidRDefault="00553458" w:rsidP="001107D9">
      <w:pPr>
        <w:jc w:val="both"/>
        <w:rPr>
          <w:rFonts w:ascii="Arial" w:hAnsi="Arial" w:cs="Arial"/>
          <w:sz w:val="24"/>
          <w:szCs w:val="24"/>
        </w:rPr>
      </w:pPr>
    </w:p>
    <w:p w14:paraId="25252782" w14:textId="00FC0EBA" w:rsidR="001107D9" w:rsidRPr="00553458" w:rsidRDefault="001107D9" w:rsidP="001107D9">
      <w:pPr>
        <w:jc w:val="both"/>
        <w:rPr>
          <w:rFonts w:ascii="Arial" w:hAnsi="Arial" w:cs="Arial"/>
          <w:b/>
          <w:bCs/>
          <w:sz w:val="24"/>
          <w:szCs w:val="24"/>
        </w:rPr>
      </w:pPr>
      <w:r w:rsidRPr="001107D9">
        <w:rPr>
          <w:rFonts w:ascii="Arial" w:hAnsi="Arial" w:cs="Arial"/>
          <w:sz w:val="24"/>
          <w:szCs w:val="24"/>
        </w:rPr>
        <w:t xml:space="preserve">Vis-à-vis de l’Association diocésaine d’Annecy, le bénévole s’engage à : apporter sa contribution telle qu’elle a été définie dans son engagement ; suivre les actions de formation nécessaires à sa mission ; </w:t>
      </w:r>
      <w:r w:rsidRPr="00553458">
        <w:rPr>
          <w:rFonts w:ascii="Arial" w:hAnsi="Arial" w:cs="Arial"/>
          <w:b/>
          <w:bCs/>
          <w:sz w:val="24"/>
          <w:szCs w:val="24"/>
        </w:rPr>
        <w:t>collaborer dans un esprit de compréhension mutuelle avec les salariés et les autres bénévoles ; effectuer une période d’observation définie avec le responsable de la structure qui l’accueille ; respecter les règles de la vie interne de l’équipe dans laquelle il ou elle va évoluer.</w:t>
      </w:r>
    </w:p>
    <w:p w14:paraId="3D56115E" w14:textId="77777777" w:rsidR="001107D9" w:rsidRPr="001107D9" w:rsidRDefault="001107D9" w:rsidP="001107D9">
      <w:pPr>
        <w:jc w:val="both"/>
        <w:rPr>
          <w:rFonts w:ascii="Arial" w:hAnsi="Arial" w:cs="Arial"/>
          <w:sz w:val="24"/>
          <w:szCs w:val="24"/>
        </w:rPr>
      </w:pPr>
    </w:p>
    <w:p w14:paraId="1D696E3C" w14:textId="77777777" w:rsidR="001107D9" w:rsidRPr="001107D9" w:rsidRDefault="001107D9" w:rsidP="001107D9">
      <w:pPr>
        <w:pBdr>
          <w:top w:val="single" w:sz="18" w:space="1" w:color="FFC000" w:themeColor="accent4"/>
          <w:left w:val="single" w:sz="18" w:space="4" w:color="FFC000" w:themeColor="accent4"/>
          <w:bottom w:val="single" w:sz="18" w:space="1" w:color="FFC000" w:themeColor="accent4"/>
          <w:right w:val="single" w:sz="18" w:space="4" w:color="FFC000" w:themeColor="accent4"/>
        </w:pBdr>
        <w:jc w:val="center"/>
        <w:rPr>
          <w:rFonts w:ascii="Georgia" w:hAnsi="Georgia" w:cs="Arial"/>
          <w:sz w:val="36"/>
          <w:szCs w:val="36"/>
        </w:rPr>
      </w:pPr>
      <w:r w:rsidRPr="001107D9">
        <w:rPr>
          <w:rFonts w:ascii="Georgia" w:hAnsi="Georgia" w:cs="Arial"/>
          <w:sz w:val="36"/>
          <w:szCs w:val="36"/>
        </w:rPr>
        <w:t>L’appel de l’évêque</w:t>
      </w:r>
    </w:p>
    <w:p w14:paraId="70B6BCA0" w14:textId="77777777" w:rsidR="001107D9" w:rsidRPr="001107D9" w:rsidRDefault="001107D9" w:rsidP="001107D9">
      <w:pPr>
        <w:jc w:val="both"/>
        <w:rPr>
          <w:rFonts w:ascii="Arial" w:hAnsi="Arial" w:cs="Arial"/>
          <w:sz w:val="24"/>
          <w:szCs w:val="24"/>
        </w:rPr>
      </w:pPr>
    </w:p>
    <w:p w14:paraId="2D6F353F" w14:textId="77777777" w:rsidR="001107D9" w:rsidRPr="00553458" w:rsidRDefault="001107D9" w:rsidP="001107D9">
      <w:pPr>
        <w:jc w:val="both"/>
        <w:rPr>
          <w:rFonts w:ascii="Arial" w:hAnsi="Arial" w:cs="Arial"/>
          <w:sz w:val="24"/>
          <w:szCs w:val="24"/>
          <w:u w:val="single" w:color="00B050"/>
        </w:rPr>
      </w:pPr>
      <w:r w:rsidRPr="00553458">
        <w:rPr>
          <w:rFonts w:ascii="Arial" w:hAnsi="Arial" w:cs="Arial"/>
          <w:sz w:val="24"/>
          <w:szCs w:val="24"/>
          <w:u w:val="single" w:color="00B050"/>
        </w:rPr>
        <w:t>Aujourd’hui, aux côtés des prêtres et laïcs salariés de l’Eglise, des milliers de bénévoles s’impliquent dans la vie pastorale et matérielle des paroisses et des services diocésains : en équipe pastorale de paroisse (EAP) ; au Conseil pastoral de paroisse (CPP) ; en diverses commissions : accueil, liturgie, catéchèse, comptabilité…</w:t>
      </w:r>
    </w:p>
    <w:p w14:paraId="1E5A73C0" w14:textId="77777777" w:rsidR="001107D9" w:rsidRPr="001107D9" w:rsidRDefault="001107D9" w:rsidP="001107D9">
      <w:pPr>
        <w:jc w:val="both"/>
        <w:rPr>
          <w:rFonts w:ascii="Arial" w:hAnsi="Arial" w:cs="Arial"/>
          <w:sz w:val="24"/>
          <w:szCs w:val="24"/>
        </w:rPr>
      </w:pPr>
    </w:p>
    <w:p w14:paraId="6A6F98FA" w14:textId="77777777" w:rsidR="001107D9" w:rsidRDefault="001107D9">
      <w:pPr>
        <w:rPr>
          <w:rFonts w:ascii="Arial" w:hAnsi="Arial" w:cs="Arial"/>
          <w:caps/>
          <w:sz w:val="24"/>
          <w:szCs w:val="24"/>
        </w:rPr>
      </w:pPr>
      <w:r>
        <w:rPr>
          <w:rFonts w:ascii="Arial" w:hAnsi="Arial" w:cs="Arial"/>
          <w:caps/>
          <w:sz w:val="24"/>
          <w:szCs w:val="24"/>
        </w:rPr>
        <w:br w:type="page"/>
      </w:r>
    </w:p>
    <w:p w14:paraId="0F1759A1" w14:textId="00CD98E7" w:rsidR="001107D9" w:rsidRPr="001107D9" w:rsidRDefault="001107D9" w:rsidP="001107D9">
      <w:pPr>
        <w:pBdr>
          <w:top w:val="single" w:sz="18" w:space="1" w:color="FFC000" w:themeColor="accent4"/>
          <w:left w:val="single" w:sz="18" w:space="4" w:color="FFC000" w:themeColor="accent4"/>
          <w:bottom w:val="single" w:sz="18" w:space="1" w:color="FFC000" w:themeColor="accent4"/>
          <w:right w:val="single" w:sz="18" w:space="4" w:color="FFC000" w:themeColor="accent4"/>
        </w:pBdr>
        <w:spacing w:after="0"/>
        <w:jc w:val="center"/>
        <w:rPr>
          <w:rFonts w:ascii="Georgia" w:hAnsi="Georgia" w:cs="Arial"/>
          <w:caps/>
          <w:sz w:val="36"/>
          <w:szCs w:val="36"/>
        </w:rPr>
      </w:pPr>
      <w:r w:rsidRPr="001107D9">
        <w:rPr>
          <w:rFonts w:ascii="Georgia" w:hAnsi="Georgia" w:cs="Arial"/>
          <w:caps/>
          <w:sz w:val="36"/>
          <w:szCs w:val="36"/>
        </w:rPr>
        <w:lastRenderedPageBreak/>
        <w:t>La moisson est abondante et les ouvrier peu nombreux.</w:t>
      </w:r>
    </w:p>
    <w:p w14:paraId="0DD636E7" w14:textId="77777777" w:rsidR="001107D9" w:rsidRPr="001107D9" w:rsidRDefault="001107D9" w:rsidP="001107D9">
      <w:pPr>
        <w:pBdr>
          <w:top w:val="single" w:sz="18" w:space="1" w:color="FFC000" w:themeColor="accent4"/>
          <w:left w:val="single" w:sz="18" w:space="4" w:color="FFC000" w:themeColor="accent4"/>
          <w:bottom w:val="single" w:sz="18" w:space="1" w:color="FFC000" w:themeColor="accent4"/>
          <w:right w:val="single" w:sz="18" w:space="4" w:color="FFC000" w:themeColor="accent4"/>
        </w:pBdr>
        <w:spacing w:after="0"/>
        <w:jc w:val="center"/>
        <w:rPr>
          <w:rFonts w:ascii="Georgia" w:hAnsi="Georgia" w:cs="Arial"/>
          <w:sz w:val="36"/>
          <w:szCs w:val="36"/>
        </w:rPr>
      </w:pPr>
      <w:r w:rsidRPr="001107D9">
        <w:rPr>
          <w:rFonts w:ascii="Georgia" w:hAnsi="Georgia" w:cs="Arial"/>
          <w:sz w:val="36"/>
          <w:szCs w:val="36"/>
        </w:rPr>
        <w:t>Pourquoi pas Vous ?</w:t>
      </w:r>
    </w:p>
    <w:p w14:paraId="6E050558" w14:textId="77777777" w:rsidR="001107D9" w:rsidRPr="001107D9" w:rsidRDefault="001107D9" w:rsidP="001107D9">
      <w:pPr>
        <w:jc w:val="both"/>
        <w:rPr>
          <w:rFonts w:ascii="Arial" w:hAnsi="Arial" w:cs="Arial"/>
          <w:sz w:val="24"/>
          <w:szCs w:val="24"/>
        </w:rPr>
      </w:pPr>
    </w:p>
    <w:p w14:paraId="51AB0178" w14:textId="77777777" w:rsidR="001107D9" w:rsidRPr="001107D9" w:rsidRDefault="001107D9" w:rsidP="001107D9">
      <w:pPr>
        <w:jc w:val="both"/>
        <w:rPr>
          <w:rFonts w:ascii="Arial" w:hAnsi="Arial" w:cs="Arial"/>
          <w:b/>
          <w:bCs/>
          <w:sz w:val="24"/>
          <w:szCs w:val="24"/>
        </w:rPr>
      </w:pPr>
      <w:r w:rsidRPr="001107D9">
        <w:rPr>
          <w:rFonts w:ascii="Arial" w:hAnsi="Arial" w:cs="Arial"/>
          <w:b/>
          <w:bCs/>
          <w:sz w:val="24"/>
          <w:szCs w:val="24"/>
        </w:rPr>
        <w:t>Sans le renfort de bénévoles, l’Eglise ne pourrait ni vivre ni annoncer la Bonne Nouvelle. Moteur essentiel, les bénévoles remplissent un ensemble de missions variées qui permettent à chacun, selon ses envies, son profil et ses disponibilités de s’engager au service de l’Eglise.</w:t>
      </w:r>
    </w:p>
    <w:p w14:paraId="28644637" w14:textId="77777777" w:rsidR="001107D9" w:rsidRPr="001107D9" w:rsidRDefault="001107D9" w:rsidP="001107D9">
      <w:pPr>
        <w:jc w:val="both"/>
        <w:rPr>
          <w:rFonts w:ascii="Arial" w:hAnsi="Arial" w:cs="Arial"/>
          <w:sz w:val="24"/>
          <w:szCs w:val="24"/>
        </w:rPr>
      </w:pPr>
    </w:p>
    <w:p w14:paraId="29E67BDB" w14:textId="77777777" w:rsidR="001107D9" w:rsidRPr="001107D9" w:rsidRDefault="001107D9" w:rsidP="001107D9">
      <w:pPr>
        <w:jc w:val="both"/>
        <w:rPr>
          <w:rFonts w:ascii="Arial" w:hAnsi="Arial" w:cs="Arial"/>
          <w:sz w:val="24"/>
          <w:szCs w:val="24"/>
        </w:rPr>
      </w:pPr>
      <w:r w:rsidRPr="001107D9">
        <w:rPr>
          <w:rFonts w:ascii="Arial" w:hAnsi="Arial" w:cs="Arial"/>
          <w:sz w:val="24"/>
          <w:szCs w:val="24"/>
        </w:rPr>
        <w:t xml:space="preserve">C’est une démarche personnelle, gratuite, dont la motivation repose </w:t>
      </w:r>
      <w:r w:rsidRPr="00553458">
        <w:rPr>
          <w:rFonts w:ascii="Arial" w:hAnsi="Arial" w:cs="Arial"/>
          <w:b/>
          <w:bCs/>
          <w:sz w:val="24"/>
          <w:szCs w:val="24"/>
        </w:rPr>
        <w:t>sur la notion de service.</w:t>
      </w:r>
      <w:r w:rsidRPr="001107D9">
        <w:rPr>
          <w:rFonts w:ascii="Arial" w:hAnsi="Arial" w:cs="Arial"/>
          <w:sz w:val="24"/>
          <w:szCs w:val="24"/>
        </w:rPr>
        <w:t xml:space="preserve"> </w:t>
      </w:r>
      <w:r w:rsidRPr="001107D9">
        <w:rPr>
          <w:rFonts w:ascii="Arial" w:hAnsi="Arial" w:cs="Arial"/>
          <w:b/>
          <w:bCs/>
          <w:sz w:val="24"/>
          <w:szCs w:val="24"/>
        </w:rPr>
        <w:t>Se rendre utile, faire don de son temps, apporter son expérience et ses compétences, s’engager à faire bouger les choses, croire en son action, défendre et porter une cause qui nous tient à cœur, partager des valeurs d’humanité et de solidarité, donner parce que l’on a reçu</w:t>
      </w:r>
      <w:r w:rsidRPr="001107D9">
        <w:rPr>
          <w:rFonts w:ascii="Arial" w:hAnsi="Arial" w:cs="Arial"/>
          <w:sz w:val="24"/>
          <w:szCs w:val="24"/>
        </w:rPr>
        <w:t>, voici ce que nous entendons de la part de bénévoles…</w:t>
      </w:r>
    </w:p>
    <w:p w14:paraId="0A2A4C2A" w14:textId="77777777" w:rsidR="001107D9" w:rsidRPr="001107D9" w:rsidRDefault="001107D9" w:rsidP="001107D9">
      <w:pPr>
        <w:pBdr>
          <w:top w:val="single" w:sz="18" w:space="1" w:color="FFC000" w:themeColor="accent4"/>
          <w:left w:val="single" w:sz="18" w:space="4" w:color="FFC000" w:themeColor="accent4"/>
          <w:bottom w:val="single" w:sz="18" w:space="1" w:color="FFC000" w:themeColor="accent4"/>
          <w:right w:val="single" w:sz="18" w:space="4" w:color="FFC000" w:themeColor="accent4"/>
        </w:pBdr>
        <w:spacing w:after="0"/>
        <w:jc w:val="center"/>
        <w:rPr>
          <w:rFonts w:ascii="Georgia" w:hAnsi="Georgia" w:cs="Arial"/>
          <w:sz w:val="36"/>
          <w:szCs w:val="36"/>
        </w:rPr>
      </w:pPr>
      <w:r w:rsidRPr="001107D9">
        <w:rPr>
          <w:rFonts w:ascii="Georgia" w:hAnsi="Georgia" w:cs="Arial"/>
          <w:sz w:val="36"/>
          <w:szCs w:val="36"/>
        </w:rPr>
        <w:t xml:space="preserve">Vous aussi, </w:t>
      </w:r>
      <w:proofErr w:type="spellStart"/>
      <w:proofErr w:type="gramStart"/>
      <w:r w:rsidRPr="001107D9">
        <w:rPr>
          <w:rFonts w:ascii="Georgia" w:hAnsi="Georgia" w:cs="Arial"/>
          <w:sz w:val="36"/>
          <w:szCs w:val="36"/>
        </w:rPr>
        <w:t>rejoignez nous</w:t>
      </w:r>
      <w:proofErr w:type="spellEnd"/>
      <w:proofErr w:type="gramEnd"/>
      <w:r w:rsidRPr="001107D9">
        <w:rPr>
          <w:rFonts w:ascii="Georgia" w:hAnsi="Georgia" w:cs="Arial"/>
          <w:sz w:val="36"/>
          <w:szCs w:val="36"/>
        </w:rPr>
        <w:t xml:space="preserve"> !</w:t>
      </w:r>
    </w:p>
    <w:p w14:paraId="13B8A54D" w14:textId="77777777" w:rsidR="001107D9" w:rsidRPr="001107D9" w:rsidRDefault="001107D9" w:rsidP="001107D9">
      <w:pPr>
        <w:pBdr>
          <w:top w:val="single" w:sz="18" w:space="1" w:color="FFC000" w:themeColor="accent4"/>
          <w:left w:val="single" w:sz="18" w:space="4" w:color="FFC000" w:themeColor="accent4"/>
          <w:bottom w:val="single" w:sz="18" w:space="1" w:color="FFC000" w:themeColor="accent4"/>
          <w:right w:val="single" w:sz="18" w:space="4" w:color="FFC000" w:themeColor="accent4"/>
        </w:pBdr>
        <w:spacing w:after="0"/>
        <w:jc w:val="center"/>
        <w:rPr>
          <w:rFonts w:ascii="Georgia" w:hAnsi="Georgia" w:cs="Arial"/>
          <w:sz w:val="36"/>
          <w:szCs w:val="36"/>
        </w:rPr>
      </w:pPr>
      <w:r w:rsidRPr="001107D9">
        <w:rPr>
          <w:rFonts w:ascii="Georgia" w:hAnsi="Georgia" w:cs="Arial"/>
          <w:sz w:val="36"/>
          <w:szCs w:val="36"/>
        </w:rPr>
        <w:t>Besoin de vous !</w:t>
      </w:r>
    </w:p>
    <w:p w14:paraId="2DAA3DBC" w14:textId="77777777" w:rsidR="001107D9" w:rsidRPr="001107D9" w:rsidRDefault="001107D9" w:rsidP="001107D9">
      <w:pPr>
        <w:spacing w:after="0"/>
        <w:jc w:val="both"/>
        <w:rPr>
          <w:rFonts w:ascii="Arial" w:hAnsi="Arial" w:cs="Arial"/>
          <w:sz w:val="24"/>
          <w:szCs w:val="24"/>
        </w:rPr>
      </w:pPr>
    </w:p>
    <w:p w14:paraId="770F2910" w14:textId="77777777" w:rsidR="001107D9" w:rsidRPr="00553458" w:rsidRDefault="001107D9" w:rsidP="001107D9">
      <w:pPr>
        <w:spacing w:after="0"/>
        <w:jc w:val="both"/>
        <w:rPr>
          <w:rFonts w:ascii="Arial" w:hAnsi="Arial" w:cs="Arial"/>
          <w:b/>
          <w:bCs/>
          <w:sz w:val="28"/>
          <w:szCs w:val="28"/>
        </w:rPr>
      </w:pPr>
      <w:r w:rsidRPr="00553458">
        <w:rPr>
          <w:rFonts w:ascii="Arial" w:hAnsi="Arial" w:cs="Arial"/>
          <w:b/>
          <w:bCs/>
          <w:sz w:val="28"/>
          <w:szCs w:val="28"/>
        </w:rPr>
        <w:t>Vous avez un peu de temps disponible, envie de vous investir au service de l’Église et de l’Évangile, d’apporter vos compétences au service de la mission, de la foi et de la charité, N’attendez plus !</w:t>
      </w:r>
    </w:p>
    <w:p w14:paraId="1BA74DDD" w14:textId="77777777" w:rsidR="001107D9" w:rsidRPr="00553458" w:rsidRDefault="001107D9" w:rsidP="001107D9">
      <w:pPr>
        <w:spacing w:after="0"/>
        <w:jc w:val="both"/>
        <w:rPr>
          <w:rFonts w:ascii="Arial" w:hAnsi="Arial" w:cs="Arial"/>
          <w:b/>
          <w:bCs/>
          <w:sz w:val="28"/>
          <w:szCs w:val="28"/>
        </w:rPr>
      </w:pPr>
      <w:r w:rsidRPr="00553458">
        <w:rPr>
          <w:rFonts w:ascii="Arial" w:hAnsi="Arial" w:cs="Arial"/>
          <w:b/>
          <w:bCs/>
          <w:sz w:val="28"/>
          <w:szCs w:val="28"/>
        </w:rPr>
        <w:t>Rejoignez-nous !</w:t>
      </w:r>
    </w:p>
    <w:p w14:paraId="7C62E548" w14:textId="77777777" w:rsidR="001107D9" w:rsidRPr="001107D9" w:rsidRDefault="001107D9" w:rsidP="001107D9">
      <w:pPr>
        <w:spacing w:after="0"/>
        <w:jc w:val="both"/>
        <w:rPr>
          <w:rFonts w:ascii="Arial" w:hAnsi="Arial" w:cs="Arial"/>
          <w:sz w:val="24"/>
          <w:szCs w:val="24"/>
        </w:rPr>
      </w:pPr>
    </w:p>
    <w:p w14:paraId="7902FEBA" w14:textId="77777777" w:rsidR="001107D9" w:rsidRPr="001107D9" w:rsidRDefault="001107D9" w:rsidP="001107D9">
      <w:pPr>
        <w:spacing w:after="0"/>
        <w:jc w:val="both"/>
        <w:rPr>
          <w:rFonts w:ascii="Arial" w:hAnsi="Arial" w:cs="Arial"/>
          <w:sz w:val="24"/>
          <w:szCs w:val="24"/>
        </w:rPr>
      </w:pPr>
      <w:r w:rsidRPr="00553458">
        <w:rPr>
          <w:rFonts w:ascii="Arial" w:hAnsi="Arial" w:cs="Arial"/>
          <w:sz w:val="24"/>
          <w:szCs w:val="24"/>
          <w:u w:val="single" w:color="00B050"/>
        </w:rPr>
        <w:t>Nos besoins sont importants et variés</w:t>
      </w:r>
      <w:r w:rsidRPr="001107D9">
        <w:rPr>
          <w:rFonts w:ascii="Arial" w:hAnsi="Arial" w:cs="Arial"/>
          <w:sz w:val="24"/>
          <w:szCs w:val="24"/>
        </w:rPr>
        <w:t>, pour des projets à long terme ou des missions ponctuelles, aux côtés des prêtres et des laïcs en mission dans notre diocèse, en paroisse ou dans des services divers : catéchèse, aumônerie, ressources humaines, droit, communication, informatique, gestion…</w:t>
      </w:r>
    </w:p>
    <w:p w14:paraId="02F32447" w14:textId="77777777" w:rsidR="001107D9" w:rsidRPr="001107D9" w:rsidRDefault="001107D9" w:rsidP="001107D9">
      <w:pPr>
        <w:spacing w:after="0"/>
        <w:jc w:val="both"/>
        <w:rPr>
          <w:rFonts w:ascii="Arial" w:hAnsi="Arial" w:cs="Arial"/>
          <w:sz w:val="24"/>
          <w:szCs w:val="24"/>
        </w:rPr>
      </w:pPr>
    </w:p>
    <w:p w14:paraId="44C37143" w14:textId="77777777" w:rsidR="001107D9" w:rsidRPr="001107D9" w:rsidRDefault="001107D9" w:rsidP="001107D9">
      <w:pPr>
        <w:spacing w:after="0"/>
        <w:jc w:val="both"/>
        <w:rPr>
          <w:rFonts w:ascii="Arial" w:hAnsi="Arial" w:cs="Arial"/>
          <w:sz w:val="24"/>
          <w:szCs w:val="24"/>
        </w:rPr>
      </w:pPr>
      <w:r w:rsidRPr="001107D9">
        <w:rPr>
          <w:rFonts w:ascii="Arial" w:hAnsi="Arial" w:cs="Arial"/>
          <w:sz w:val="24"/>
          <w:szCs w:val="24"/>
        </w:rPr>
        <w:t xml:space="preserve">Afin de pouvoir vous proposer une mission qui valorisera votre expérience acquise, donnera sens à votre action, et ce dans le périmètre géographique qui vous convient, merci </w:t>
      </w:r>
      <w:proofErr w:type="gramStart"/>
      <w:r w:rsidRPr="001107D9">
        <w:rPr>
          <w:rFonts w:ascii="Arial" w:hAnsi="Arial" w:cs="Arial"/>
          <w:sz w:val="24"/>
          <w:szCs w:val="24"/>
        </w:rPr>
        <w:t>de  contacter</w:t>
      </w:r>
      <w:proofErr w:type="gramEnd"/>
      <w:r w:rsidRPr="001107D9">
        <w:rPr>
          <w:rFonts w:ascii="Arial" w:hAnsi="Arial" w:cs="Arial"/>
          <w:sz w:val="24"/>
          <w:szCs w:val="24"/>
        </w:rPr>
        <w:t xml:space="preserve"> le Directeur des ressources humaines du diocèse par courrier ou courriel.</w:t>
      </w:r>
    </w:p>
    <w:p w14:paraId="18DCFD66" w14:textId="77777777" w:rsidR="001107D9" w:rsidRPr="001107D9" w:rsidRDefault="001107D9" w:rsidP="001107D9">
      <w:pPr>
        <w:spacing w:after="0"/>
        <w:jc w:val="both"/>
        <w:rPr>
          <w:rFonts w:ascii="Arial" w:hAnsi="Arial" w:cs="Arial"/>
          <w:sz w:val="24"/>
          <w:szCs w:val="24"/>
        </w:rPr>
      </w:pPr>
    </w:p>
    <w:p w14:paraId="70F1E54E" w14:textId="77777777" w:rsidR="001107D9" w:rsidRPr="001107D9" w:rsidRDefault="001107D9" w:rsidP="001107D9">
      <w:pPr>
        <w:jc w:val="both"/>
        <w:rPr>
          <w:rFonts w:ascii="Arial" w:hAnsi="Arial" w:cs="Arial"/>
          <w:sz w:val="24"/>
          <w:szCs w:val="24"/>
        </w:rPr>
      </w:pPr>
      <w:r w:rsidRPr="001107D9">
        <w:rPr>
          <w:rFonts w:ascii="Arial" w:hAnsi="Arial" w:cs="Arial"/>
          <w:sz w:val="24"/>
          <w:szCs w:val="24"/>
        </w:rPr>
        <w:t>Contact : Ressources Humaines - courriel - 04 50 52 37 00</w:t>
      </w:r>
    </w:p>
    <w:p w14:paraId="05EA03BC" w14:textId="1A662568" w:rsidR="00A562E2" w:rsidRDefault="001107D9" w:rsidP="001107D9">
      <w:pPr>
        <w:jc w:val="both"/>
        <w:rPr>
          <w:rFonts w:ascii="Arial" w:hAnsi="Arial" w:cs="Arial"/>
          <w:sz w:val="24"/>
          <w:szCs w:val="24"/>
        </w:rPr>
      </w:pPr>
      <w:r w:rsidRPr="001107D9">
        <w:rPr>
          <w:rFonts w:ascii="Arial" w:hAnsi="Arial" w:cs="Arial"/>
          <w:sz w:val="24"/>
          <w:szCs w:val="24"/>
        </w:rPr>
        <w:t>Évêché, 5 bis, avenue de la Visitation - B.P. 41 - 74001 Annecy Cedex</w:t>
      </w:r>
    </w:p>
    <w:p w14:paraId="5A25F20C" w14:textId="77777777" w:rsidR="00553458" w:rsidRDefault="00553458">
      <w:pPr>
        <w:rPr>
          <w:rFonts w:ascii="Arial" w:hAnsi="Arial" w:cs="Arial"/>
          <w:b/>
          <w:bCs/>
          <w:sz w:val="24"/>
          <w:szCs w:val="24"/>
          <w:u w:val="single" w:color="00B050"/>
        </w:rPr>
      </w:pPr>
      <w:r>
        <w:rPr>
          <w:rFonts w:ascii="Arial" w:hAnsi="Arial" w:cs="Arial"/>
          <w:b/>
          <w:bCs/>
          <w:sz w:val="24"/>
          <w:szCs w:val="24"/>
          <w:u w:val="single" w:color="00B050"/>
        </w:rPr>
        <w:br w:type="page"/>
      </w:r>
    </w:p>
    <w:p w14:paraId="05864C68" w14:textId="760F7FBB" w:rsidR="00553458" w:rsidRDefault="00553458" w:rsidP="00553458">
      <w:pPr>
        <w:jc w:val="center"/>
        <w:rPr>
          <w:rFonts w:ascii="Arial" w:hAnsi="Arial" w:cs="Arial"/>
          <w:sz w:val="24"/>
          <w:szCs w:val="24"/>
        </w:rPr>
      </w:pPr>
      <w:r w:rsidRPr="00553458">
        <w:rPr>
          <w:rFonts w:ascii="Arial" w:hAnsi="Arial" w:cs="Arial"/>
          <w:b/>
          <w:bCs/>
          <w:sz w:val="24"/>
          <w:szCs w:val="24"/>
          <w:u w:val="single" w:color="00B050"/>
        </w:rPr>
        <w:lastRenderedPageBreak/>
        <w:t>Paroisse Ste Thérèse en Annecy</w:t>
      </w:r>
      <w:r>
        <w:rPr>
          <w:rFonts w:ascii="Arial" w:hAnsi="Arial" w:cs="Arial"/>
          <w:sz w:val="24"/>
          <w:szCs w:val="24"/>
        </w:rPr>
        <w:t> :</w:t>
      </w:r>
    </w:p>
    <w:p w14:paraId="4BA41A73" w14:textId="77777777" w:rsidR="00553458" w:rsidRDefault="00553458" w:rsidP="00553458">
      <w:pPr>
        <w:jc w:val="center"/>
        <w:rPr>
          <w:rFonts w:ascii="Arial" w:hAnsi="Arial" w:cs="Arial"/>
          <w:sz w:val="24"/>
          <w:szCs w:val="24"/>
        </w:rPr>
      </w:pPr>
    </w:p>
    <w:p w14:paraId="1C32DD1E" w14:textId="77777777" w:rsidR="002654CD" w:rsidRDefault="00553458" w:rsidP="00553458">
      <w:pPr>
        <w:pStyle w:val="Paragraphedeliste"/>
        <w:tabs>
          <w:tab w:val="left" w:pos="284"/>
        </w:tabs>
        <w:jc w:val="both"/>
        <w:rPr>
          <w:rFonts w:ascii="Arial" w:hAnsi="Arial" w:cs="Arial"/>
          <w:sz w:val="24"/>
          <w:szCs w:val="24"/>
        </w:rPr>
      </w:pPr>
      <w:r w:rsidRPr="00553458">
        <w:rPr>
          <w:rFonts w:ascii="Arial" w:hAnsi="Arial" w:cs="Arial"/>
          <w:b/>
          <w:bCs/>
          <w:sz w:val="24"/>
          <w:szCs w:val="24"/>
          <w:u w:val="single" w:color="00B050"/>
        </w:rPr>
        <w:t>Accueil aux Fins</w:t>
      </w:r>
      <w:r w:rsidRPr="00553458">
        <w:rPr>
          <w:rFonts w:ascii="Arial" w:hAnsi="Arial" w:cs="Arial"/>
          <w:sz w:val="24"/>
          <w:szCs w:val="24"/>
        </w:rPr>
        <w:t> :</w:t>
      </w:r>
    </w:p>
    <w:p w14:paraId="71CB2D62" w14:textId="1CD11582" w:rsidR="00553458" w:rsidRPr="00553458" w:rsidRDefault="00553458" w:rsidP="00553458">
      <w:pPr>
        <w:pStyle w:val="Paragraphedeliste"/>
        <w:tabs>
          <w:tab w:val="left" w:pos="284"/>
        </w:tabs>
        <w:jc w:val="both"/>
        <w:rPr>
          <w:rFonts w:ascii="Arial" w:hAnsi="Arial" w:cs="Arial"/>
          <w:sz w:val="24"/>
          <w:szCs w:val="24"/>
        </w:rPr>
      </w:pPr>
      <w:r w:rsidRPr="00553458">
        <w:rPr>
          <w:rFonts w:ascii="Arial" w:hAnsi="Arial" w:cs="Arial"/>
          <w:sz w:val="24"/>
          <w:szCs w:val="24"/>
        </w:rPr>
        <w:t xml:space="preserve">Presbytère de Saint-Joseph des Fins : 04 50 461 461 </w:t>
      </w:r>
    </w:p>
    <w:p w14:paraId="7B192268" w14:textId="09993A0B" w:rsidR="00553458" w:rsidRPr="00553458" w:rsidRDefault="00553458" w:rsidP="00553458">
      <w:pPr>
        <w:pStyle w:val="Paragraphedeliste"/>
        <w:tabs>
          <w:tab w:val="left" w:pos="284"/>
        </w:tabs>
        <w:jc w:val="both"/>
        <w:rPr>
          <w:rFonts w:ascii="Arial" w:hAnsi="Arial" w:cs="Arial"/>
          <w:sz w:val="24"/>
          <w:szCs w:val="24"/>
        </w:rPr>
      </w:pPr>
      <w:r w:rsidRPr="00553458">
        <w:rPr>
          <w:rFonts w:ascii="Arial" w:hAnsi="Arial" w:cs="Arial"/>
          <w:sz w:val="24"/>
          <w:szCs w:val="24"/>
        </w:rPr>
        <w:t>26 avenue de Genève</w:t>
      </w:r>
    </w:p>
    <w:p w14:paraId="5BB5D0BC" w14:textId="71978ECF" w:rsidR="00553458" w:rsidRDefault="00553458" w:rsidP="00553458">
      <w:pPr>
        <w:pStyle w:val="Paragraphedeliste"/>
        <w:tabs>
          <w:tab w:val="left" w:pos="284"/>
        </w:tabs>
        <w:jc w:val="both"/>
        <w:rPr>
          <w:rFonts w:ascii="Arial" w:hAnsi="Arial" w:cs="Arial"/>
          <w:sz w:val="24"/>
          <w:szCs w:val="24"/>
        </w:rPr>
      </w:pPr>
      <w:r w:rsidRPr="002654CD">
        <w:rPr>
          <w:rFonts w:ascii="Arial" w:hAnsi="Arial" w:cs="Arial"/>
          <w:sz w:val="24"/>
          <w:szCs w:val="24"/>
          <w:u w:val="single" w:color="00B050"/>
        </w:rPr>
        <w:t xml:space="preserve">Horaires de </w:t>
      </w:r>
      <w:proofErr w:type="gramStart"/>
      <w:r w:rsidRPr="002654CD">
        <w:rPr>
          <w:rFonts w:ascii="Arial" w:hAnsi="Arial" w:cs="Arial"/>
          <w:sz w:val="24"/>
          <w:szCs w:val="24"/>
          <w:u w:val="single" w:color="00B050"/>
        </w:rPr>
        <w:t>permanence</w:t>
      </w:r>
      <w:r w:rsidRPr="00553458">
        <w:rPr>
          <w:rFonts w:ascii="Arial" w:hAnsi="Arial" w:cs="Arial"/>
          <w:sz w:val="24"/>
          <w:szCs w:val="24"/>
        </w:rPr>
        <w:t>:</w:t>
      </w:r>
      <w:proofErr w:type="gramEnd"/>
      <w:r w:rsidRPr="00553458">
        <w:rPr>
          <w:rFonts w:ascii="Arial" w:hAnsi="Arial" w:cs="Arial"/>
          <w:sz w:val="24"/>
          <w:szCs w:val="24"/>
        </w:rPr>
        <w:t xml:space="preserve"> Lundi de 17h à 19h / du mardi au samedi de 9h à 11h30 + mercredi de 14h30 à 18h</w:t>
      </w:r>
    </w:p>
    <w:p w14:paraId="5E4E7DA7" w14:textId="04376396" w:rsidR="00553458" w:rsidRDefault="00553458" w:rsidP="00553458">
      <w:pPr>
        <w:pStyle w:val="Paragraphedeliste"/>
        <w:tabs>
          <w:tab w:val="left" w:pos="284"/>
        </w:tabs>
        <w:jc w:val="both"/>
        <w:rPr>
          <w:rFonts w:ascii="Arial" w:hAnsi="Arial" w:cs="Arial"/>
          <w:sz w:val="24"/>
          <w:szCs w:val="24"/>
        </w:rPr>
      </w:pPr>
    </w:p>
    <w:p w14:paraId="0527FE6A" w14:textId="77777777" w:rsidR="002654CD" w:rsidRDefault="00553458" w:rsidP="002654CD">
      <w:pPr>
        <w:pStyle w:val="Paragraphedeliste"/>
        <w:tabs>
          <w:tab w:val="left" w:pos="284"/>
        </w:tabs>
        <w:jc w:val="both"/>
        <w:rPr>
          <w:rFonts w:ascii="Arial" w:hAnsi="Arial" w:cs="Arial"/>
          <w:sz w:val="24"/>
          <w:szCs w:val="24"/>
        </w:rPr>
      </w:pPr>
      <w:r w:rsidRPr="002654CD">
        <w:rPr>
          <w:rFonts w:ascii="Arial" w:hAnsi="Arial" w:cs="Arial"/>
          <w:b/>
          <w:bCs/>
          <w:sz w:val="24"/>
          <w:szCs w:val="24"/>
          <w:u w:val="single" w:color="00B050"/>
        </w:rPr>
        <w:t>Accueil à Novel</w:t>
      </w:r>
      <w:r w:rsidR="00CB3B7B">
        <w:rPr>
          <w:rFonts w:ascii="Arial" w:hAnsi="Arial" w:cs="Arial"/>
          <w:sz w:val="24"/>
          <w:szCs w:val="24"/>
        </w:rPr>
        <w:t> :</w:t>
      </w:r>
    </w:p>
    <w:p w14:paraId="06B7FB02" w14:textId="13998FA2" w:rsidR="002654CD" w:rsidRPr="002654CD" w:rsidRDefault="002654CD" w:rsidP="002654CD">
      <w:pPr>
        <w:pStyle w:val="Paragraphedeliste"/>
        <w:tabs>
          <w:tab w:val="left" w:pos="284"/>
        </w:tabs>
        <w:jc w:val="both"/>
        <w:rPr>
          <w:rFonts w:ascii="Arial" w:hAnsi="Arial" w:cs="Arial"/>
          <w:sz w:val="24"/>
          <w:szCs w:val="24"/>
        </w:rPr>
      </w:pPr>
      <w:r w:rsidRPr="002654CD">
        <w:rPr>
          <w:rFonts w:ascii="Arial" w:hAnsi="Arial" w:cs="Arial"/>
          <w:sz w:val="24"/>
          <w:szCs w:val="24"/>
        </w:rPr>
        <w:t>Maison Paroissiale de Saint-Louis de Novel : 04 50 23 66 34</w:t>
      </w:r>
    </w:p>
    <w:p w14:paraId="5B252BD4" w14:textId="77777777" w:rsidR="002654CD" w:rsidRPr="002654CD" w:rsidRDefault="002654CD" w:rsidP="002654CD">
      <w:pPr>
        <w:pStyle w:val="Paragraphedeliste"/>
        <w:tabs>
          <w:tab w:val="left" w:pos="284"/>
        </w:tabs>
        <w:jc w:val="both"/>
        <w:rPr>
          <w:rFonts w:ascii="Arial" w:hAnsi="Arial" w:cs="Arial"/>
          <w:sz w:val="24"/>
          <w:szCs w:val="24"/>
        </w:rPr>
      </w:pPr>
      <w:r w:rsidRPr="002654CD">
        <w:rPr>
          <w:rFonts w:ascii="Arial" w:hAnsi="Arial" w:cs="Arial"/>
          <w:sz w:val="24"/>
          <w:szCs w:val="24"/>
        </w:rPr>
        <w:t xml:space="preserve">46 avenue de Novel </w:t>
      </w:r>
    </w:p>
    <w:p w14:paraId="5BF424E4" w14:textId="6E39AE7D" w:rsidR="00553458" w:rsidRPr="00553458" w:rsidRDefault="002654CD" w:rsidP="002654CD">
      <w:pPr>
        <w:pStyle w:val="Paragraphedeliste"/>
        <w:tabs>
          <w:tab w:val="left" w:pos="284"/>
        </w:tabs>
        <w:jc w:val="both"/>
        <w:rPr>
          <w:rFonts w:ascii="Arial" w:hAnsi="Arial" w:cs="Arial"/>
          <w:sz w:val="24"/>
          <w:szCs w:val="24"/>
        </w:rPr>
      </w:pPr>
      <w:r w:rsidRPr="002654CD">
        <w:rPr>
          <w:rFonts w:ascii="Arial" w:hAnsi="Arial" w:cs="Arial"/>
          <w:sz w:val="24"/>
          <w:szCs w:val="24"/>
          <w:u w:val="single" w:color="00B050"/>
        </w:rPr>
        <w:t xml:space="preserve">Horaires de </w:t>
      </w:r>
      <w:proofErr w:type="gramStart"/>
      <w:r w:rsidRPr="002654CD">
        <w:rPr>
          <w:rFonts w:ascii="Arial" w:hAnsi="Arial" w:cs="Arial"/>
          <w:sz w:val="24"/>
          <w:szCs w:val="24"/>
          <w:u w:val="single" w:color="00B050"/>
        </w:rPr>
        <w:t>permanence</w:t>
      </w:r>
      <w:r w:rsidRPr="002654CD">
        <w:rPr>
          <w:rFonts w:ascii="Arial" w:hAnsi="Arial" w:cs="Arial"/>
          <w:sz w:val="24"/>
          <w:szCs w:val="24"/>
        </w:rPr>
        <w:t>:</w:t>
      </w:r>
      <w:proofErr w:type="gramEnd"/>
      <w:r w:rsidRPr="002654CD">
        <w:rPr>
          <w:rFonts w:ascii="Arial" w:hAnsi="Arial" w:cs="Arial"/>
          <w:sz w:val="24"/>
          <w:szCs w:val="24"/>
        </w:rPr>
        <w:t xml:space="preserve"> du mardi au samedi  de 9h à 11h30 / le vendredi de 17h à 19h.</w:t>
      </w:r>
      <w:bookmarkStart w:id="0" w:name="_GoBack"/>
      <w:bookmarkEnd w:id="0"/>
    </w:p>
    <w:sectPr w:rsidR="00553458" w:rsidRPr="00553458" w:rsidSect="00553458">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B5EA0"/>
    <w:multiLevelType w:val="hybridMultilevel"/>
    <w:tmpl w:val="8B5CD344"/>
    <w:lvl w:ilvl="0" w:tplc="C77C87F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032"/>
    <w:rsid w:val="001107D9"/>
    <w:rsid w:val="002654CD"/>
    <w:rsid w:val="00553458"/>
    <w:rsid w:val="009C3032"/>
    <w:rsid w:val="00A562E2"/>
    <w:rsid w:val="00CB3B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52334"/>
  <w15:chartTrackingRefBased/>
  <w15:docId w15:val="{9BBA8226-762C-4931-BB1C-39AFCE2B4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534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532</Words>
  <Characters>2929</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Defins</dc:creator>
  <cp:keywords/>
  <dc:description/>
  <cp:lastModifiedBy>Joseph Defins</cp:lastModifiedBy>
  <cp:revision>3</cp:revision>
  <dcterms:created xsi:type="dcterms:W3CDTF">2019-06-05T08:12:00Z</dcterms:created>
  <dcterms:modified xsi:type="dcterms:W3CDTF">2019-06-05T08:34:00Z</dcterms:modified>
</cp:coreProperties>
</file>