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8C87" w14:textId="186FC47F" w:rsidR="00891EAA" w:rsidRDefault="00891EAA" w:rsidP="006B35A0">
      <w:pPr>
        <w:rPr>
          <w:b/>
          <w:bCs/>
        </w:rPr>
      </w:pPr>
      <w:bookmarkStart w:id="0" w:name="_GoBack"/>
      <w:bookmarkEnd w:id="0"/>
    </w:p>
    <w:p w14:paraId="4982827D" w14:textId="77777777" w:rsidR="00891EAA" w:rsidRDefault="00891EAA" w:rsidP="00F51E27">
      <w:pPr>
        <w:jc w:val="center"/>
        <w:rPr>
          <w:b/>
          <w:bCs/>
        </w:rPr>
      </w:pPr>
    </w:p>
    <w:p w14:paraId="6476C9E6" w14:textId="24061567" w:rsidR="00203897" w:rsidRPr="00B54E23" w:rsidRDefault="00F51E27" w:rsidP="00F51E27">
      <w:pPr>
        <w:jc w:val="center"/>
        <w:rPr>
          <w:b/>
          <w:bCs/>
        </w:rPr>
      </w:pPr>
      <w:r w:rsidRPr="00B54E23">
        <w:rPr>
          <w:b/>
          <w:bCs/>
          <w:noProof/>
        </w:rPr>
        <w:drawing>
          <wp:anchor distT="0" distB="0" distL="114300" distR="114300" simplePos="0" relativeHeight="251658240" behindDoc="0" locked="0" layoutInCell="1" allowOverlap="1" wp14:anchorId="2B8D0CE2" wp14:editId="1C43BBCD">
            <wp:simplePos x="0" y="0"/>
            <wp:positionH relativeFrom="column">
              <wp:posOffset>-494333</wp:posOffset>
            </wp:positionH>
            <wp:positionV relativeFrom="paragraph">
              <wp:posOffset>-508883</wp:posOffset>
            </wp:positionV>
            <wp:extent cx="1537605" cy="811033"/>
            <wp:effectExtent l="0" t="0" r="0" b="1905"/>
            <wp:wrapNone/>
            <wp:docPr id="693614058" name="Image 2" descr="Une image contenant texte, Graphique,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4058" name="Image 2" descr="Une image contenant texte, Graphique, graphisme, dessin humorist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605" cy="811033"/>
                    </a:xfrm>
                    <a:prstGeom prst="rect">
                      <a:avLst/>
                    </a:prstGeom>
                  </pic:spPr>
                </pic:pic>
              </a:graphicData>
            </a:graphic>
            <wp14:sizeRelH relativeFrom="page">
              <wp14:pctWidth>0</wp14:pctWidth>
            </wp14:sizeRelH>
            <wp14:sizeRelV relativeFrom="page">
              <wp14:pctHeight>0</wp14:pctHeight>
            </wp14:sizeRelV>
          </wp:anchor>
        </w:drawing>
      </w:r>
      <w:r w:rsidRPr="00B54E23">
        <w:rPr>
          <w:b/>
          <w:bCs/>
        </w:rPr>
        <w:t>Équipe d’Animation Pastorale</w:t>
      </w:r>
    </w:p>
    <w:p w14:paraId="65E03A6D" w14:textId="77777777" w:rsidR="00F51E27" w:rsidRPr="00B54E23" w:rsidRDefault="00F51E27" w:rsidP="00F51E27">
      <w:pPr>
        <w:jc w:val="center"/>
        <w:rPr>
          <w:b/>
          <w:bCs/>
        </w:rPr>
      </w:pPr>
    </w:p>
    <w:p w14:paraId="190CA64B" w14:textId="6A6503F4" w:rsidR="00F51E27" w:rsidRPr="00B54E23" w:rsidRDefault="00F51E27" w:rsidP="00F51E27">
      <w:pPr>
        <w:jc w:val="center"/>
        <w:rPr>
          <w:b/>
          <w:bCs/>
        </w:rPr>
      </w:pPr>
      <w:r w:rsidRPr="00B54E23">
        <w:rPr>
          <w:b/>
          <w:bCs/>
        </w:rPr>
        <w:t>Maison paroissiale de Menthon Saint-Bernard</w:t>
      </w:r>
    </w:p>
    <w:p w14:paraId="1A1D2762" w14:textId="77777777" w:rsidR="00F51E27" w:rsidRPr="00B54E23" w:rsidRDefault="00F51E27" w:rsidP="00F51E27">
      <w:pPr>
        <w:jc w:val="center"/>
        <w:rPr>
          <w:b/>
          <w:bCs/>
        </w:rPr>
      </w:pPr>
    </w:p>
    <w:p w14:paraId="299FFC2B" w14:textId="1938E137" w:rsidR="00F51E27" w:rsidRPr="00B54E23" w:rsidRDefault="0072183C" w:rsidP="00F51E27">
      <w:pPr>
        <w:jc w:val="center"/>
        <w:rPr>
          <w:b/>
          <w:bCs/>
        </w:rPr>
      </w:pPr>
      <w:r>
        <w:rPr>
          <w:b/>
          <w:bCs/>
        </w:rPr>
        <w:t>Lundi</w:t>
      </w:r>
      <w:r w:rsidR="00F51E27" w:rsidRPr="00B54E23">
        <w:rPr>
          <w:b/>
          <w:bCs/>
        </w:rPr>
        <w:t xml:space="preserve"> </w:t>
      </w:r>
      <w:r>
        <w:rPr>
          <w:b/>
          <w:bCs/>
        </w:rPr>
        <w:t>1</w:t>
      </w:r>
      <w:r w:rsidR="00B47DEB">
        <w:rPr>
          <w:b/>
          <w:bCs/>
        </w:rPr>
        <w:t>3</w:t>
      </w:r>
      <w:r w:rsidR="00F51E27" w:rsidRPr="00B54E23">
        <w:rPr>
          <w:b/>
          <w:bCs/>
        </w:rPr>
        <w:t xml:space="preserve"> </w:t>
      </w:r>
      <w:r w:rsidR="00B47DEB">
        <w:rPr>
          <w:b/>
          <w:bCs/>
        </w:rPr>
        <w:t>octo</w:t>
      </w:r>
      <w:r w:rsidR="00BF54E4">
        <w:rPr>
          <w:b/>
          <w:bCs/>
        </w:rPr>
        <w:t>bre</w:t>
      </w:r>
      <w:r w:rsidR="00F51E27" w:rsidRPr="00B54E23">
        <w:rPr>
          <w:b/>
          <w:bCs/>
        </w:rPr>
        <w:t xml:space="preserve"> 2025</w:t>
      </w:r>
    </w:p>
    <w:p w14:paraId="5EFD6BF4" w14:textId="77AA73CD" w:rsidR="00F51E27" w:rsidRPr="00B54E23" w:rsidRDefault="0072183C" w:rsidP="00F51E27">
      <w:pPr>
        <w:jc w:val="center"/>
        <w:rPr>
          <w:b/>
          <w:bCs/>
        </w:rPr>
      </w:pPr>
      <w:r>
        <w:rPr>
          <w:b/>
          <w:bCs/>
        </w:rPr>
        <w:t>18</w:t>
      </w:r>
      <w:r w:rsidR="00F51E27" w:rsidRPr="00B54E23">
        <w:rPr>
          <w:b/>
          <w:bCs/>
        </w:rPr>
        <w:t>h</w:t>
      </w:r>
      <w:r>
        <w:rPr>
          <w:b/>
          <w:bCs/>
        </w:rPr>
        <w:t>30</w:t>
      </w:r>
      <w:r w:rsidR="00F51E27" w:rsidRPr="00B54E23">
        <w:rPr>
          <w:b/>
          <w:bCs/>
        </w:rPr>
        <w:t xml:space="preserve"> à </w:t>
      </w:r>
      <w:r>
        <w:rPr>
          <w:b/>
          <w:bCs/>
        </w:rPr>
        <w:t>20</w:t>
      </w:r>
      <w:r w:rsidR="00F51E27" w:rsidRPr="00B54E23">
        <w:rPr>
          <w:b/>
          <w:bCs/>
        </w:rPr>
        <w:t>h</w:t>
      </w:r>
      <w:r>
        <w:rPr>
          <w:b/>
          <w:bCs/>
        </w:rPr>
        <w:t>30</w:t>
      </w:r>
    </w:p>
    <w:p w14:paraId="7CFC43EB" w14:textId="77777777" w:rsidR="00F51E27" w:rsidRDefault="00F51E27" w:rsidP="00F51E27">
      <w:pPr>
        <w:jc w:val="center"/>
      </w:pPr>
    </w:p>
    <w:p w14:paraId="69429BE9" w14:textId="77777777" w:rsidR="00F51E27" w:rsidRDefault="00F51E27"/>
    <w:p w14:paraId="2C0D1515" w14:textId="06BBE1DB" w:rsidR="00F51E27" w:rsidRPr="00B54E23" w:rsidRDefault="00F51E27">
      <w:pPr>
        <w:rPr>
          <w:b/>
          <w:bCs/>
          <w:u w:val="single"/>
        </w:rPr>
      </w:pPr>
      <w:r w:rsidRPr="00B54E23">
        <w:rPr>
          <w:b/>
          <w:bCs/>
          <w:u w:val="single"/>
        </w:rPr>
        <w:t xml:space="preserve">Ordre du jour : </w:t>
      </w:r>
    </w:p>
    <w:p w14:paraId="174FC377" w14:textId="77777777" w:rsidR="00F51E27" w:rsidRDefault="00F51E27"/>
    <w:p w14:paraId="5F59EDFA" w14:textId="0CAA6F54" w:rsidR="00F51E27" w:rsidRDefault="00F51E27" w:rsidP="00F5045A">
      <w:pPr>
        <w:pStyle w:val="Paragraphedeliste"/>
        <w:numPr>
          <w:ilvl w:val="0"/>
          <w:numId w:val="5"/>
        </w:numPr>
      </w:pPr>
      <w:r>
        <w:t xml:space="preserve"> Prière</w:t>
      </w:r>
      <w:r w:rsidR="00FF7603">
        <w:t xml:space="preserve"> (ANNEXE)</w:t>
      </w:r>
    </w:p>
    <w:p w14:paraId="49A605A2" w14:textId="6A8391D4" w:rsidR="00F5045A" w:rsidRDefault="00524646" w:rsidP="00F5045A">
      <w:pPr>
        <w:pStyle w:val="Paragraphedeliste"/>
        <w:numPr>
          <w:ilvl w:val="0"/>
          <w:numId w:val="5"/>
        </w:numPr>
      </w:pPr>
      <w:r>
        <w:t>Rétro d</w:t>
      </w:r>
      <w:r w:rsidR="001F2B66">
        <w:t>u</w:t>
      </w:r>
      <w:r>
        <w:t xml:space="preserve"> </w:t>
      </w:r>
      <w:r w:rsidR="00B47DEB">
        <w:t>mois précédent</w:t>
      </w:r>
    </w:p>
    <w:p w14:paraId="5992A90F" w14:textId="37AC995E" w:rsidR="00524646" w:rsidRDefault="00524646" w:rsidP="00F5045A">
      <w:pPr>
        <w:pStyle w:val="Paragraphedeliste"/>
        <w:numPr>
          <w:ilvl w:val="0"/>
          <w:numId w:val="5"/>
        </w:numPr>
      </w:pPr>
      <w:r>
        <w:t xml:space="preserve">Approbation du compte-rendu </w:t>
      </w:r>
      <w:r w:rsidR="00B47DEB">
        <w:t>du 15 septembre</w:t>
      </w:r>
      <w:r w:rsidR="00C865EE">
        <w:t xml:space="preserve"> 2025</w:t>
      </w:r>
      <w:r>
        <w:t xml:space="preserve"> (à lire avant</w:t>
      </w:r>
      <w:r w:rsidR="00317E83">
        <w:t>)</w:t>
      </w:r>
    </w:p>
    <w:p w14:paraId="631F2C84" w14:textId="0A41F8BC" w:rsidR="00317E83" w:rsidRDefault="00105B86" w:rsidP="00F5045A">
      <w:pPr>
        <w:pStyle w:val="Paragraphedeliste"/>
        <w:numPr>
          <w:ilvl w:val="0"/>
          <w:numId w:val="5"/>
        </w:numPr>
      </w:pPr>
      <w:r>
        <w:t>C</w:t>
      </w:r>
      <w:r w:rsidR="00C865EE">
        <w:t>rise financière immobili</w:t>
      </w:r>
      <w:r>
        <w:t>è</w:t>
      </w:r>
      <w:r w:rsidR="00C865EE">
        <w:t>r</w:t>
      </w:r>
      <w:r>
        <w:t>e</w:t>
      </w:r>
      <w:r w:rsidR="00C865EE">
        <w:t xml:space="preserve"> avec la Mairie de Menthon </w:t>
      </w:r>
      <w:r>
        <w:t>sur la</w:t>
      </w:r>
      <w:r w:rsidR="00C865EE">
        <w:t xml:space="preserve"> Maison paroissiale</w:t>
      </w:r>
      <w:r w:rsidR="00E05A35">
        <w:t xml:space="preserve"> : projet de </w:t>
      </w:r>
      <w:r w:rsidR="009331EA">
        <w:t xml:space="preserve">très forte </w:t>
      </w:r>
      <w:r w:rsidR="00E05A35">
        <w:t>hausse de loyer</w:t>
      </w:r>
      <w:r>
        <w:t xml:space="preserve"> </w:t>
      </w:r>
      <w:r w:rsidR="009331EA">
        <w:t>(1400€/an -&gt; 3500€/mois)</w:t>
      </w:r>
    </w:p>
    <w:p w14:paraId="1DBFAFDF" w14:textId="7EEB1B0A" w:rsidR="00317E83" w:rsidRDefault="00340B33" w:rsidP="00F5045A">
      <w:pPr>
        <w:pStyle w:val="Paragraphedeliste"/>
        <w:numPr>
          <w:ilvl w:val="0"/>
          <w:numId w:val="5"/>
        </w:numPr>
      </w:pPr>
      <w:r>
        <w:t>Apéro Echo</w:t>
      </w:r>
      <w:r w:rsidR="00277A8A">
        <w:t xml:space="preserve"> du 17 octobre</w:t>
      </w:r>
    </w:p>
    <w:p w14:paraId="25D92D00" w14:textId="7352548F" w:rsidR="0084127C" w:rsidRDefault="00277A8A" w:rsidP="00F5045A">
      <w:pPr>
        <w:pStyle w:val="Paragraphedeliste"/>
        <w:numPr>
          <w:ilvl w:val="0"/>
          <w:numId w:val="5"/>
        </w:numPr>
      </w:pPr>
      <w:r>
        <w:t>Prière sur le monde du 27 octobre</w:t>
      </w:r>
    </w:p>
    <w:p w14:paraId="7CF7C4C1" w14:textId="64B15CC4" w:rsidR="000E6FC4" w:rsidRDefault="000E6FC4" w:rsidP="00F5045A">
      <w:pPr>
        <w:pStyle w:val="Paragraphedeliste"/>
        <w:numPr>
          <w:ilvl w:val="0"/>
          <w:numId w:val="5"/>
        </w:numPr>
      </w:pPr>
      <w:r>
        <w:t>Fête diocésaine du 29 novembre : village des paroisse</w:t>
      </w:r>
      <w:r w:rsidR="00AB5A7B">
        <w:t>s</w:t>
      </w:r>
      <w:r>
        <w:t> : quelle contribution ?</w:t>
      </w:r>
    </w:p>
    <w:p w14:paraId="03082389" w14:textId="1F264275" w:rsidR="004927C2" w:rsidRDefault="009376A6" w:rsidP="00F5045A">
      <w:pPr>
        <w:pStyle w:val="Paragraphedeliste"/>
        <w:numPr>
          <w:ilvl w:val="0"/>
          <w:numId w:val="5"/>
        </w:numPr>
      </w:pPr>
      <w:r>
        <w:t>Repas paroissial du 15 novembre</w:t>
      </w:r>
    </w:p>
    <w:p w14:paraId="34D53C29" w14:textId="034D49DC" w:rsidR="00196DEF" w:rsidRDefault="00115DEA" w:rsidP="00F5045A">
      <w:pPr>
        <w:pStyle w:val="Paragraphedeliste"/>
        <w:numPr>
          <w:ilvl w:val="0"/>
          <w:numId w:val="5"/>
        </w:numPr>
      </w:pPr>
      <w:r>
        <w:t>Art et foi ?</w:t>
      </w:r>
      <w:r w:rsidR="00140CF3">
        <w:t xml:space="preserve"> Que fait-on ?</w:t>
      </w:r>
    </w:p>
    <w:p w14:paraId="7052BC77" w14:textId="40EFE06B" w:rsidR="00115DEA" w:rsidRDefault="00115DEA" w:rsidP="00F5045A">
      <w:pPr>
        <w:pStyle w:val="Paragraphedeliste"/>
        <w:numPr>
          <w:ilvl w:val="0"/>
          <w:numId w:val="5"/>
        </w:numPr>
      </w:pPr>
      <w:r>
        <w:t>Démarche d’Avent ?</w:t>
      </w:r>
      <w:r w:rsidR="00140CF3">
        <w:t xml:space="preserve"> Que fait-on ?</w:t>
      </w:r>
    </w:p>
    <w:p w14:paraId="68317C1F" w14:textId="3E7D60CD" w:rsidR="00AB5A7B" w:rsidRDefault="00DA7663" w:rsidP="00F5045A">
      <w:pPr>
        <w:pStyle w:val="Paragraphedeliste"/>
        <w:numPr>
          <w:ilvl w:val="0"/>
          <w:numId w:val="5"/>
        </w:numPr>
      </w:pPr>
      <w:r>
        <w:t xml:space="preserve">Messes de Minuit pour Noël : combien ? Où ? </w:t>
      </w:r>
    </w:p>
    <w:p w14:paraId="328A317E" w14:textId="7F8A3E3A" w:rsidR="00DA7663" w:rsidRDefault="00F534DF" w:rsidP="00DA7663">
      <w:pPr>
        <w:pStyle w:val="Paragraphedeliste"/>
        <w:numPr>
          <w:ilvl w:val="1"/>
          <w:numId w:val="5"/>
        </w:numPr>
      </w:pPr>
      <w:r>
        <w:t xml:space="preserve">L’an dernier : Alex (18h), </w:t>
      </w:r>
      <w:r w:rsidR="00E13AE9">
        <w:t>Veyrier (18h30), Bluffy (19h30), Saint-Germain (20h30)</w:t>
      </w:r>
    </w:p>
    <w:p w14:paraId="20DF9AF9" w14:textId="5C9AA4C0" w:rsidR="00E13AE9" w:rsidRDefault="00E13AE9" w:rsidP="00DA7663">
      <w:pPr>
        <w:pStyle w:val="Paragraphedeliste"/>
        <w:numPr>
          <w:ilvl w:val="1"/>
          <w:numId w:val="5"/>
        </w:numPr>
      </w:pPr>
      <w:r>
        <w:t>Proposition du Maire de Talloires d’une messe dans l’église du Bourg</w:t>
      </w:r>
    </w:p>
    <w:p w14:paraId="1F3A20E7" w14:textId="7B9910A9" w:rsidR="00115DEA" w:rsidRDefault="00115DEA" w:rsidP="00115DEA">
      <w:pPr>
        <w:pStyle w:val="Paragraphedeliste"/>
        <w:numPr>
          <w:ilvl w:val="0"/>
          <w:numId w:val="5"/>
        </w:numPr>
      </w:pPr>
      <w:r>
        <w:t xml:space="preserve">Sujets divers : opération </w:t>
      </w:r>
      <w:r w:rsidR="004E0795">
        <w:t xml:space="preserve">P. Olivier le 24 octobre (pacemaker), autres ? </w:t>
      </w:r>
    </w:p>
    <w:p w14:paraId="2365C470" w14:textId="77777777" w:rsidR="00D830E6" w:rsidRDefault="00D830E6" w:rsidP="00332F09"/>
    <w:p w14:paraId="596AA0E3" w14:textId="77777777" w:rsidR="00332F09" w:rsidRDefault="00332F09" w:rsidP="00332F09"/>
    <w:p w14:paraId="3EEA70FD" w14:textId="2A576909" w:rsidR="00332F09" w:rsidRDefault="00332F09" w:rsidP="00332F09">
      <w:r>
        <w:t xml:space="preserve">Prochaine réunion EAP : </w:t>
      </w:r>
      <w:r w:rsidR="001F2B66">
        <w:t>Lundi 1</w:t>
      </w:r>
      <w:r w:rsidR="00CE4508">
        <w:t>0</w:t>
      </w:r>
      <w:r w:rsidR="001F2B66">
        <w:t xml:space="preserve"> </w:t>
      </w:r>
      <w:r w:rsidR="00CE4508">
        <w:t>novembre</w:t>
      </w:r>
      <w:r w:rsidR="001F2B66">
        <w:t xml:space="preserve"> 2025 : 18h30-20h30</w:t>
      </w:r>
    </w:p>
    <w:p w14:paraId="6D8878B1" w14:textId="77777777" w:rsidR="00193877" w:rsidRDefault="00193877" w:rsidP="00F51E27">
      <w:pPr>
        <w:sectPr w:rsidR="00193877" w:rsidSect="0019387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17" w:right="353" w:bottom="1417" w:left="1417" w:header="708" w:footer="708" w:gutter="0"/>
          <w:cols w:space="708"/>
          <w:docGrid w:linePitch="360"/>
        </w:sectPr>
      </w:pPr>
    </w:p>
    <w:p w14:paraId="72B0A1EA" w14:textId="77777777" w:rsidR="004A24B5" w:rsidRDefault="004A24B5" w:rsidP="00F51E27"/>
    <w:p w14:paraId="053EC675" w14:textId="77777777" w:rsidR="00FF7603" w:rsidRDefault="00FF7603">
      <w:r>
        <w:br w:type="page"/>
      </w:r>
    </w:p>
    <w:p w14:paraId="20B78A36" w14:textId="5948EFC2" w:rsidR="00B679A2" w:rsidRPr="00B679A2" w:rsidRDefault="00B679A2" w:rsidP="00B679A2">
      <w:pPr>
        <w:jc w:val="center"/>
        <w:rPr>
          <w:b/>
          <w:bCs/>
          <w:u w:val="single"/>
        </w:rPr>
      </w:pPr>
      <w:r w:rsidRPr="00B679A2">
        <w:rPr>
          <w:b/>
          <w:bCs/>
          <w:u w:val="single"/>
        </w:rPr>
        <w:lastRenderedPageBreak/>
        <w:t>Prière :</w:t>
      </w:r>
    </w:p>
    <w:p w14:paraId="06645833" w14:textId="67B4138F" w:rsidR="00200657" w:rsidRDefault="00473543" w:rsidP="00F5045A">
      <w:pPr>
        <w:spacing w:before="100" w:beforeAutospacing="1" w:after="100" w:afterAutospacing="1"/>
        <w:jc w:val="center"/>
        <w:rPr>
          <w:rFonts w:ascii="Times New Roman" w:eastAsia="Times New Roman" w:hAnsi="Times New Roman" w:cs="Times New Roman"/>
          <w:b/>
          <w:bCs/>
          <w:kern w:val="0"/>
          <w:lang w:eastAsia="fr-FR"/>
          <w14:ligatures w14:val="none"/>
        </w:rPr>
      </w:pPr>
      <w:hyperlink r:id="rId17" w:history="1">
        <w:r w:rsidR="00200657" w:rsidRPr="00F43CCF">
          <w:rPr>
            <w:rStyle w:val="Lienhypertexte"/>
            <w:rFonts w:ascii="Times New Roman" w:eastAsia="Times New Roman" w:hAnsi="Times New Roman" w:cs="Times New Roman"/>
            <w:b/>
            <w:bCs/>
            <w:kern w:val="0"/>
            <w:lang w:eastAsia="fr-FR"/>
            <w14:ligatures w14:val="none"/>
          </w:rPr>
          <w:t>https://music.apple.com/fr/album/actes-dap%C3%B4tre/1638507653?i=1638508244</w:t>
        </w:r>
      </w:hyperlink>
    </w:p>
    <w:p w14:paraId="3CD76D8C" w14:textId="77777777" w:rsidR="004A24B5" w:rsidRDefault="004A24B5" w:rsidP="00F51E27">
      <w:pPr>
        <w:rPr>
          <w:rFonts w:ascii="Times New Roman" w:eastAsia="Times New Roman" w:hAnsi="Times New Roman" w:cs="Times New Roman"/>
          <w:b/>
          <w:bCs/>
          <w:kern w:val="0"/>
          <w:lang w:eastAsia="fr-FR"/>
          <w14:ligatures w14:val="none"/>
        </w:rPr>
      </w:pPr>
    </w:p>
    <w:p w14:paraId="1187C3CC" w14:textId="77777777" w:rsidR="00E51A28" w:rsidRDefault="00E51A28" w:rsidP="00E51A28">
      <w:pPr>
        <w:pStyle w:val="p1"/>
      </w:pPr>
      <w:r>
        <w:t xml:space="preserve">1 </w:t>
      </w:r>
      <w:r>
        <w:rPr>
          <w:rFonts w:ascii="Cambria Math" w:hAnsi="Cambria Math" w:cs="Cambria Math"/>
        </w:rPr>
        <w:t>‐</w:t>
      </w:r>
      <w:r>
        <w:t xml:space="preserve"> Tu crois que l'amour n'a pas de frontière</w:t>
      </w:r>
    </w:p>
    <w:p w14:paraId="206F110C" w14:textId="77777777" w:rsidR="00E51A28" w:rsidRDefault="00E51A28" w:rsidP="00E51A28">
      <w:pPr>
        <w:pStyle w:val="p1"/>
      </w:pPr>
      <w:r>
        <w:t>Tu crois que donner ouvre un avenir</w:t>
      </w:r>
    </w:p>
    <w:p w14:paraId="5FEDCC14" w14:textId="77777777" w:rsidR="00E51A28" w:rsidRDefault="00E51A28" w:rsidP="00E51A28">
      <w:pPr>
        <w:pStyle w:val="p1"/>
      </w:pPr>
      <w:r>
        <w:t>Tu crois qu'un sourire peut plus qu'une guerre</w:t>
      </w:r>
    </w:p>
    <w:p w14:paraId="40BB097C" w14:textId="77777777" w:rsidR="00E51A28" w:rsidRDefault="00E51A28" w:rsidP="00E51A28">
      <w:pPr>
        <w:pStyle w:val="p1"/>
      </w:pPr>
      <w:r>
        <w:t>Tu crois en Dieu qui croit en l'homme</w:t>
      </w:r>
    </w:p>
    <w:p w14:paraId="6267BB4D" w14:textId="77777777" w:rsidR="00E51A28" w:rsidRDefault="00E51A28" w:rsidP="00E51A28">
      <w:pPr>
        <w:pStyle w:val="p1"/>
      </w:pPr>
      <w:r>
        <w:t>Tu crois en Dieu qui croit en toi</w:t>
      </w:r>
    </w:p>
    <w:p w14:paraId="5A3A7EDC" w14:textId="77777777" w:rsidR="00193877" w:rsidRDefault="00193877" w:rsidP="00E51A28">
      <w:pPr>
        <w:pStyle w:val="p1"/>
      </w:pPr>
    </w:p>
    <w:p w14:paraId="40897055" w14:textId="6787A7BA" w:rsidR="00E51A28" w:rsidRPr="00193877" w:rsidRDefault="00E51A28" w:rsidP="00E51A28">
      <w:pPr>
        <w:pStyle w:val="p1"/>
        <w:rPr>
          <w:b/>
          <w:bCs/>
        </w:rPr>
      </w:pPr>
      <w:r w:rsidRPr="00193877">
        <w:rPr>
          <w:b/>
          <w:bCs/>
        </w:rPr>
        <w:t>Alors viens écrire tes actes d'apôtre</w:t>
      </w:r>
    </w:p>
    <w:p w14:paraId="73A75447" w14:textId="77777777" w:rsidR="00E51A28" w:rsidRPr="00193877" w:rsidRDefault="00E51A28" w:rsidP="00E51A28">
      <w:pPr>
        <w:pStyle w:val="p1"/>
        <w:rPr>
          <w:b/>
          <w:bCs/>
        </w:rPr>
      </w:pPr>
      <w:r w:rsidRPr="00193877">
        <w:rPr>
          <w:b/>
          <w:bCs/>
        </w:rPr>
        <w:t>Ouvrir une page à son Esprit</w:t>
      </w:r>
    </w:p>
    <w:p w14:paraId="75591B1B" w14:textId="77777777" w:rsidR="00E51A28" w:rsidRPr="00193877" w:rsidRDefault="00E51A28" w:rsidP="00E51A28">
      <w:pPr>
        <w:pStyle w:val="p1"/>
        <w:rPr>
          <w:b/>
          <w:bCs/>
        </w:rPr>
      </w:pPr>
      <w:r w:rsidRPr="00193877">
        <w:rPr>
          <w:b/>
          <w:bCs/>
        </w:rPr>
        <w:t>Alors viens écrire tes actes d'apôtre</w:t>
      </w:r>
    </w:p>
    <w:p w14:paraId="7671C9A0" w14:textId="77777777" w:rsidR="00E51A28" w:rsidRPr="00193877" w:rsidRDefault="00E51A28" w:rsidP="00E51A28">
      <w:pPr>
        <w:pStyle w:val="p1"/>
        <w:rPr>
          <w:b/>
          <w:bCs/>
        </w:rPr>
      </w:pPr>
      <w:r w:rsidRPr="00193877">
        <w:rPr>
          <w:b/>
          <w:bCs/>
        </w:rPr>
        <w:t>Une page avec Lui.</w:t>
      </w:r>
    </w:p>
    <w:p w14:paraId="7B461D05" w14:textId="77777777" w:rsidR="00193877" w:rsidRDefault="00193877" w:rsidP="00E51A28">
      <w:pPr>
        <w:pStyle w:val="p1"/>
      </w:pPr>
    </w:p>
    <w:p w14:paraId="0650F1D8" w14:textId="04884830" w:rsidR="00E51A28" w:rsidRDefault="00E51A28" w:rsidP="00E51A28">
      <w:pPr>
        <w:pStyle w:val="p1"/>
      </w:pPr>
      <w:r>
        <w:t>2 ‐ Tu crois en un Dieu aimant comme un père</w:t>
      </w:r>
    </w:p>
    <w:p w14:paraId="6A5AA28A" w14:textId="77777777" w:rsidR="00E51A28" w:rsidRDefault="00E51A28" w:rsidP="00E51A28">
      <w:pPr>
        <w:pStyle w:val="p1"/>
      </w:pPr>
      <w:r>
        <w:t>Tu crois qu'en ses mains tout est création</w:t>
      </w:r>
    </w:p>
    <w:p w14:paraId="321A7561" w14:textId="77777777" w:rsidR="00E51A28" w:rsidRDefault="00E51A28" w:rsidP="00E51A28">
      <w:pPr>
        <w:pStyle w:val="p1"/>
      </w:pPr>
      <w:r>
        <w:t>Tu crois qu'il t'attend pour bâtir la terre</w:t>
      </w:r>
    </w:p>
    <w:p w14:paraId="3C15DDA2" w14:textId="77777777" w:rsidR="00E51A28" w:rsidRDefault="00E51A28" w:rsidP="00E51A28">
      <w:pPr>
        <w:pStyle w:val="p1"/>
      </w:pPr>
      <w:r>
        <w:t>Tu crois en Dieu qui croit en l'homme</w:t>
      </w:r>
    </w:p>
    <w:p w14:paraId="2DE47010" w14:textId="77777777" w:rsidR="00E51A28" w:rsidRDefault="00E51A28" w:rsidP="00E51A28">
      <w:pPr>
        <w:pStyle w:val="p1"/>
      </w:pPr>
      <w:r>
        <w:t>Tu crois en Dieu qui croit en toi</w:t>
      </w:r>
    </w:p>
    <w:p w14:paraId="2916612B" w14:textId="77777777" w:rsidR="00193877" w:rsidRDefault="00193877" w:rsidP="00E51A28">
      <w:pPr>
        <w:pStyle w:val="p1"/>
      </w:pPr>
    </w:p>
    <w:p w14:paraId="2FABD1FB" w14:textId="4BD442E0" w:rsidR="00E51A28" w:rsidRDefault="00E51A28" w:rsidP="00E51A28">
      <w:pPr>
        <w:pStyle w:val="p1"/>
      </w:pPr>
      <w:r>
        <w:t>3 ‐ Tu crois qu'en Jésus Dieu s'est fait tout proche</w:t>
      </w:r>
    </w:p>
    <w:p w14:paraId="6DA35E8D" w14:textId="77777777" w:rsidR="00E51A28" w:rsidRDefault="00E51A28" w:rsidP="00E51A28">
      <w:pPr>
        <w:pStyle w:val="p1"/>
      </w:pPr>
      <w:r>
        <w:t>Tu crois que sa vie a vaincu la mort</w:t>
      </w:r>
    </w:p>
    <w:p w14:paraId="2F6F354B" w14:textId="77777777" w:rsidR="00E51A28" w:rsidRDefault="00E51A28" w:rsidP="00E51A28">
      <w:pPr>
        <w:pStyle w:val="p1"/>
      </w:pPr>
      <w:r>
        <w:t>Tu crois qu'aujourd'hui encore il s'approche</w:t>
      </w:r>
    </w:p>
    <w:p w14:paraId="585C51A4" w14:textId="77777777" w:rsidR="00E51A28" w:rsidRDefault="00E51A28" w:rsidP="00E51A28">
      <w:pPr>
        <w:pStyle w:val="p1"/>
      </w:pPr>
      <w:r>
        <w:t>Tu crois en Dieu qui croit en l'homme</w:t>
      </w:r>
    </w:p>
    <w:p w14:paraId="68B4E0C9" w14:textId="77777777" w:rsidR="00E51A28" w:rsidRDefault="00E51A28" w:rsidP="00E51A28">
      <w:pPr>
        <w:pStyle w:val="p1"/>
      </w:pPr>
      <w:r>
        <w:t>Tu crois en Dieu qui croit en toi</w:t>
      </w:r>
    </w:p>
    <w:p w14:paraId="755249F5" w14:textId="77777777" w:rsidR="00193877" w:rsidRDefault="00193877" w:rsidP="00E51A28">
      <w:pPr>
        <w:pStyle w:val="p1"/>
      </w:pPr>
    </w:p>
    <w:p w14:paraId="7E20618C" w14:textId="5A9A87A2" w:rsidR="00E51A28" w:rsidRDefault="00E51A28" w:rsidP="00E51A28">
      <w:pPr>
        <w:pStyle w:val="p1"/>
      </w:pPr>
      <w:r>
        <w:t>4 ‐ Tu crois que chacun est pierre d'Église</w:t>
      </w:r>
    </w:p>
    <w:p w14:paraId="3B4B3298" w14:textId="77777777" w:rsidR="00E51A28" w:rsidRDefault="00E51A28" w:rsidP="00E51A28">
      <w:pPr>
        <w:pStyle w:val="p1"/>
      </w:pPr>
      <w:r>
        <w:t>Tu crois que l'Esprit nous met en chemin</w:t>
      </w:r>
    </w:p>
    <w:p w14:paraId="4EE0B8ED" w14:textId="77777777" w:rsidR="00E51A28" w:rsidRDefault="00E51A28" w:rsidP="00E51A28">
      <w:pPr>
        <w:pStyle w:val="p1"/>
      </w:pPr>
      <w:r>
        <w:t>Tu crois en la vie que Dieu a promise</w:t>
      </w:r>
    </w:p>
    <w:p w14:paraId="1E232F6C" w14:textId="77777777" w:rsidR="00E51A28" w:rsidRDefault="00E51A28" w:rsidP="00E51A28">
      <w:pPr>
        <w:pStyle w:val="p1"/>
      </w:pPr>
      <w:r>
        <w:t>Tu crois en Dieu qui croit en l'homme</w:t>
      </w:r>
    </w:p>
    <w:p w14:paraId="46DEF51C" w14:textId="77777777" w:rsidR="00E51A28" w:rsidRDefault="00E51A28" w:rsidP="00E51A28">
      <w:pPr>
        <w:pStyle w:val="p1"/>
      </w:pPr>
      <w:r>
        <w:t>Tu crois en Dieu qui croit en toi</w:t>
      </w:r>
    </w:p>
    <w:p w14:paraId="75E5CBB3" w14:textId="77777777" w:rsidR="00E51A28" w:rsidRDefault="00E51A28" w:rsidP="00F51E27">
      <w:pPr>
        <w:sectPr w:rsidR="00E51A28" w:rsidSect="00193877">
          <w:type w:val="continuous"/>
          <w:pgSz w:w="11900" w:h="16840"/>
          <w:pgMar w:top="1417" w:right="353" w:bottom="1417" w:left="1417" w:header="708" w:footer="708" w:gutter="0"/>
          <w:cols w:num="2" w:space="708"/>
          <w:docGrid w:linePitch="360"/>
        </w:sectPr>
      </w:pPr>
    </w:p>
    <w:p w14:paraId="3A24E0BB" w14:textId="26847F46" w:rsidR="00877202" w:rsidRDefault="00877202" w:rsidP="00F51E27"/>
    <w:p w14:paraId="503DEBB8" w14:textId="77777777" w:rsidR="00193877" w:rsidRDefault="00193877" w:rsidP="008F63A3">
      <w:pPr>
        <w:spacing w:after="150"/>
        <w:rPr>
          <w:rFonts w:ascii="Times New Roman" w:eastAsia="Times New Roman" w:hAnsi="Times New Roman" w:cs="Times New Roman"/>
          <w:b/>
          <w:bCs/>
          <w:kern w:val="0"/>
          <w:u w:val="single"/>
          <w:lang w:eastAsia="fr-FR"/>
          <w14:ligatures w14:val="none"/>
        </w:rPr>
      </w:pPr>
    </w:p>
    <w:p w14:paraId="05CF80AE" w14:textId="77777777" w:rsidR="00193877" w:rsidRDefault="00193877" w:rsidP="008F63A3">
      <w:pPr>
        <w:spacing w:after="150"/>
        <w:rPr>
          <w:rFonts w:ascii="Times New Roman" w:eastAsia="Times New Roman" w:hAnsi="Times New Roman" w:cs="Times New Roman"/>
          <w:b/>
          <w:bCs/>
          <w:kern w:val="0"/>
          <w:u w:val="single"/>
          <w:lang w:eastAsia="fr-FR"/>
          <w14:ligatures w14:val="none"/>
        </w:rPr>
      </w:pPr>
    </w:p>
    <w:p w14:paraId="1B3C013F" w14:textId="7288D13A" w:rsidR="008F63A3" w:rsidRPr="008F63A3" w:rsidRDefault="008F63A3" w:rsidP="008F63A3">
      <w:pPr>
        <w:spacing w:after="150"/>
        <w:rPr>
          <w:rFonts w:ascii="Times New Roman" w:eastAsia="Times New Roman" w:hAnsi="Times New Roman" w:cs="Times New Roman"/>
          <w:b/>
          <w:bCs/>
          <w:kern w:val="0"/>
          <w:u w:val="single"/>
          <w:lang w:eastAsia="fr-FR"/>
          <w14:ligatures w14:val="none"/>
        </w:rPr>
      </w:pPr>
      <w:r w:rsidRPr="008F63A3">
        <w:rPr>
          <w:rFonts w:ascii="Times New Roman" w:eastAsia="Times New Roman" w:hAnsi="Times New Roman" w:cs="Times New Roman"/>
          <w:b/>
          <w:bCs/>
          <w:kern w:val="0"/>
          <w:u w:val="single"/>
          <w:lang w:eastAsia="fr-FR"/>
          <w14:ligatures w14:val="none"/>
        </w:rPr>
        <w:t>Lecture de la lettre de saint Paul apôtre aux Romains</w:t>
      </w:r>
    </w:p>
    <w:p w14:paraId="68089418" w14:textId="77777777" w:rsidR="008F63A3" w:rsidRPr="008F63A3" w:rsidRDefault="008F63A3" w:rsidP="008F63A3">
      <w:pPr>
        <w:spacing w:after="150"/>
        <w:rPr>
          <w:rFonts w:ascii="Times New Roman" w:eastAsia="Times New Roman" w:hAnsi="Times New Roman" w:cs="Times New Roman"/>
          <w:kern w:val="0"/>
          <w:lang w:eastAsia="fr-FR"/>
          <w14:ligatures w14:val="none"/>
        </w:rPr>
      </w:pPr>
      <w:r w:rsidRPr="008F63A3">
        <w:rPr>
          <w:rFonts w:ascii="Times New Roman" w:eastAsia="Times New Roman" w:hAnsi="Times New Roman" w:cs="Times New Roman"/>
          <w:kern w:val="0"/>
          <w:lang w:eastAsia="fr-FR"/>
          <w14:ligatures w14:val="none"/>
        </w:rPr>
        <w:t>    Paul, serviteur du Christ Jésus,</w:t>
      </w:r>
      <w:r w:rsidRPr="008F63A3">
        <w:rPr>
          <w:rFonts w:ascii="Times New Roman" w:eastAsia="Times New Roman" w:hAnsi="Times New Roman" w:cs="Times New Roman"/>
          <w:kern w:val="0"/>
          <w:lang w:eastAsia="fr-FR"/>
          <w14:ligatures w14:val="none"/>
        </w:rPr>
        <w:br/>
        <w:t>appelé à être Apôtre,</w:t>
      </w:r>
      <w:r w:rsidRPr="008F63A3">
        <w:rPr>
          <w:rFonts w:ascii="Times New Roman" w:eastAsia="Times New Roman" w:hAnsi="Times New Roman" w:cs="Times New Roman"/>
          <w:kern w:val="0"/>
          <w:lang w:eastAsia="fr-FR"/>
          <w14:ligatures w14:val="none"/>
        </w:rPr>
        <w:br/>
        <w:t>mis à part pour l’Évangile de Dieu,</w:t>
      </w:r>
      <w:r w:rsidRPr="008F63A3">
        <w:rPr>
          <w:rFonts w:ascii="Times New Roman" w:eastAsia="Times New Roman" w:hAnsi="Times New Roman" w:cs="Times New Roman"/>
          <w:kern w:val="0"/>
          <w:lang w:eastAsia="fr-FR"/>
          <w14:ligatures w14:val="none"/>
        </w:rPr>
        <w:br/>
        <w:t>à tous les bien-aimés de Dieu qui sont à Rome.</w:t>
      </w:r>
    </w:p>
    <w:p w14:paraId="2C263E21" w14:textId="77777777" w:rsidR="008F63A3" w:rsidRPr="008F63A3" w:rsidRDefault="008F63A3" w:rsidP="008F63A3">
      <w:pPr>
        <w:spacing w:after="150"/>
        <w:rPr>
          <w:rFonts w:ascii="Times New Roman" w:eastAsia="Times New Roman" w:hAnsi="Times New Roman" w:cs="Times New Roman"/>
          <w:kern w:val="0"/>
          <w:lang w:eastAsia="fr-FR"/>
          <w14:ligatures w14:val="none"/>
        </w:rPr>
      </w:pPr>
      <w:r w:rsidRPr="008F63A3">
        <w:rPr>
          <w:rFonts w:ascii="Times New Roman" w:eastAsia="Times New Roman" w:hAnsi="Times New Roman" w:cs="Times New Roman"/>
          <w:kern w:val="0"/>
          <w:lang w:eastAsia="fr-FR"/>
          <w14:ligatures w14:val="none"/>
        </w:rPr>
        <w:t>    Cet Évangile, que Dieu avait promis d’avance</w:t>
      </w:r>
      <w:r w:rsidRPr="008F63A3">
        <w:rPr>
          <w:rFonts w:ascii="Times New Roman" w:eastAsia="Times New Roman" w:hAnsi="Times New Roman" w:cs="Times New Roman"/>
          <w:kern w:val="0"/>
          <w:lang w:eastAsia="fr-FR"/>
          <w14:ligatures w14:val="none"/>
        </w:rPr>
        <w:br/>
        <w:t>par ses prophètes dans les saintes Écritures,</w:t>
      </w:r>
      <w:r w:rsidRPr="008F63A3">
        <w:rPr>
          <w:rFonts w:ascii="Times New Roman" w:eastAsia="Times New Roman" w:hAnsi="Times New Roman" w:cs="Times New Roman"/>
          <w:kern w:val="0"/>
          <w:lang w:eastAsia="fr-FR"/>
          <w14:ligatures w14:val="none"/>
        </w:rPr>
        <w:br/>
        <w:t>    concerne son Fils qui, selon la chair,</w:t>
      </w:r>
      <w:r w:rsidRPr="008F63A3">
        <w:rPr>
          <w:rFonts w:ascii="Times New Roman" w:eastAsia="Times New Roman" w:hAnsi="Times New Roman" w:cs="Times New Roman"/>
          <w:kern w:val="0"/>
          <w:lang w:eastAsia="fr-FR"/>
          <w14:ligatures w14:val="none"/>
        </w:rPr>
        <w:br/>
        <w:t>est né de la descendance de David</w:t>
      </w:r>
      <w:r w:rsidRPr="008F63A3">
        <w:rPr>
          <w:rFonts w:ascii="Times New Roman" w:eastAsia="Times New Roman" w:hAnsi="Times New Roman" w:cs="Times New Roman"/>
          <w:kern w:val="0"/>
          <w:lang w:eastAsia="fr-FR"/>
          <w14:ligatures w14:val="none"/>
        </w:rPr>
        <w:br/>
        <w:t>    et, selon l’Esprit de sainteté,</w:t>
      </w:r>
      <w:r w:rsidRPr="008F63A3">
        <w:rPr>
          <w:rFonts w:ascii="Times New Roman" w:eastAsia="Times New Roman" w:hAnsi="Times New Roman" w:cs="Times New Roman"/>
          <w:kern w:val="0"/>
          <w:lang w:eastAsia="fr-FR"/>
          <w14:ligatures w14:val="none"/>
        </w:rPr>
        <w:br/>
        <w:t>a été établi dans sa puissance de Fils de Dieu</w:t>
      </w:r>
      <w:r w:rsidRPr="008F63A3">
        <w:rPr>
          <w:rFonts w:ascii="Times New Roman" w:eastAsia="Times New Roman" w:hAnsi="Times New Roman" w:cs="Times New Roman"/>
          <w:kern w:val="0"/>
          <w:lang w:eastAsia="fr-FR"/>
          <w14:ligatures w14:val="none"/>
        </w:rPr>
        <w:br/>
        <w:t>par sa résurrection d’entre les morts,</w:t>
      </w:r>
      <w:r w:rsidRPr="008F63A3">
        <w:rPr>
          <w:rFonts w:ascii="Times New Roman" w:eastAsia="Times New Roman" w:hAnsi="Times New Roman" w:cs="Times New Roman"/>
          <w:kern w:val="0"/>
          <w:lang w:eastAsia="fr-FR"/>
          <w14:ligatures w14:val="none"/>
        </w:rPr>
        <w:br/>
        <w:t>lui, Jésus Christ, notre Seigneur.</w:t>
      </w:r>
    </w:p>
    <w:p w14:paraId="522A308F" w14:textId="77777777" w:rsidR="008F63A3" w:rsidRPr="008F63A3" w:rsidRDefault="008F63A3" w:rsidP="008F63A3">
      <w:pPr>
        <w:spacing w:after="150"/>
        <w:rPr>
          <w:rFonts w:ascii="Times New Roman" w:eastAsia="Times New Roman" w:hAnsi="Times New Roman" w:cs="Times New Roman"/>
          <w:kern w:val="0"/>
          <w:lang w:eastAsia="fr-FR"/>
          <w14:ligatures w14:val="none"/>
        </w:rPr>
      </w:pPr>
      <w:r w:rsidRPr="008F63A3">
        <w:rPr>
          <w:rFonts w:ascii="Times New Roman" w:eastAsia="Times New Roman" w:hAnsi="Times New Roman" w:cs="Times New Roman"/>
          <w:kern w:val="0"/>
          <w:lang w:eastAsia="fr-FR"/>
          <w14:ligatures w14:val="none"/>
        </w:rPr>
        <w:t>    Pour que son nom soit reconnu,</w:t>
      </w:r>
      <w:r w:rsidRPr="008F63A3">
        <w:rPr>
          <w:rFonts w:ascii="Times New Roman" w:eastAsia="Times New Roman" w:hAnsi="Times New Roman" w:cs="Times New Roman"/>
          <w:kern w:val="0"/>
          <w:lang w:eastAsia="fr-FR"/>
          <w14:ligatures w14:val="none"/>
        </w:rPr>
        <w:br/>
        <w:t>nous avons reçu par lui grâce et mission d’Apôtre,</w:t>
      </w:r>
      <w:r w:rsidRPr="008F63A3">
        <w:rPr>
          <w:rFonts w:ascii="Times New Roman" w:eastAsia="Times New Roman" w:hAnsi="Times New Roman" w:cs="Times New Roman"/>
          <w:kern w:val="0"/>
          <w:lang w:eastAsia="fr-FR"/>
          <w14:ligatures w14:val="none"/>
        </w:rPr>
        <w:br/>
        <w:t>afin d’amener à l’obéissance de la foi</w:t>
      </w:r>
      <w:r w:rsidRPr="008F63A3">
        <w:rPr>
          <w:rFonts w:ascii="Times New Roman" w:eastAsia="Times New Roman" w:hAnsi="Times New Roman" w:cs="Times New Roman"/>
          <w:kern w:val="0"/>
          <w:lang w:eastAsia="fr-FR"/>
          <w14:ligatures w14:val="none"/>
        </w:rPr>
        <w:br/>
        <w:t>toutes les nations païennes,</w:t>
      </w:r>
      <w:r w:rsidRPr="008F63A3">
        <w:rPr>
          <w:rFonts w:ascii="Times New Roman" w:eastAsia="Times New Roman" w:hAnsi="Times New Roman" w:cs="Times New Roman"/>
          <w:kern w:val="0"/>
          <w:lang w:eastAsia="fr-FR"/>
          <w14:ligatures w14:val="none"/>
        </w:rPr>
        <w:br/>
        <w:t>    dont vous faites partie,</w:t>
      </w:r>
      <w:r w:rsidRPr="008F63A3">
        <w:rPr>
          <w:rFonts w:ascii="Times New Roman" w:eastAsia="Times New Roman" w:hAnsi="Times New Roman" w:cs="Times New Roman"/>
          <w:kern w:val="0"/>
          <w:lang w:eastAsia="fr-FR"/>
          <w14:ligatures w14:val="none"/>
        </w:rPr>
        <w:br/>
        <w:t>vous aussi que Jésus Christ a appelés.</w:t>
      </w:r>
    </w:p>
    <w:p w14:paraId="3795BD1C" w14:textId="77777777" w:rsidR="008F63A3" w:rsidRPr="008F63A3" w:rsidRDefault="008F63A3" w:rsidP="008F63A3">
      <w:pPr>
        <w:spacing w:after="150"/>
        <w:rPr>
          <w:rFonts w:ascii="Times New Roman" w:eastAsia="Times New Roman" w:hAnsi="Times New Roman" w:cs="Times New Roman"/>
          <w:kern w:val="0"/>
          <w:lang w:eastAsia="fr-FR"/>
          <w14:ligatures w14:val="none"/>
        </w:rPr>
      </w:pPr>
      <w:r w:rsidRPr="008F63A3">
        <w:rPr>
          <w:rFonts w:ascii="Times New Roman" w:eastAsia="Times New Roman" w:hAnsi="Times New Roman" w:cs="Times New Roman"/>
          <w:kern w:val="0"/>
          <w:lang w:eastAsia="fr-FR"/>
          <w14:ligatures w14:val="none"/>
        </w:rPr>
        <w:t>    À vous qui êtes appelés à être saints,</w:t>
      </w:r>
      <w:r w:rsidRPr="008F63A3">
        <w:rPr>
          <w:rFonts w:ascii="Times New Roman" w:eastAsia="Times New Roman" w:hAnsi="Times New Roman" w:cs="Times New Roman"/>
          <w:kern w:val="0"/>
          <w:lang w:eastAsia="fr-FR"/>
          <w14:ligatures w14:val="none"/>
        </w:rPr>
        <w:br/>
        <w:t>la grâce et la paix</w:t>
      </w:r>
      <w:r w:rsidRPr="008F63A3">
        <w:rPr>
          <w:rFonts w:ascii="Times New Roman" w:eastAsia="Times New Roman" w:hAnsi="Times New Roman" w:cs="Times New Roman"/>
          <w:kern w:val="0"/>
          <w:lang w:eastAsia="fr-FR"/>
          <w14:ligatures w14:val="none"/>
        </w:rPr>
        <w:br/>
        <w:t>de la part de Dieu notre Père</w:t>
      </w:r>
      <w:r w:rsidRPr="008F63A3">
        <w:rPr>
          <w:rFonts w:ascii="Times New Roman" w:eastAsia="Times New Roman" w:hAnsi="Times New Roman" w:cs="Times New Roman"/>
          <w:kern w:val="0"/>
          <w:lang w:eastAsia="fr-FR"/>
          <w14:ligatures w14:val="none"/>
        </w:rPr>
        <w:br/>
        <w:t>et du Seigneur Jésus Christ.</w:t>
      </w:r>
    </w:p>
    <w:p w14:paraId="3A24A4A0" w14:textId="5C0882A5" w:rsidR="00241A31" w:rsidRDefault="008F63A3" w:rsidP="008F63A3">
      <w:pPr>
        <w:spacing w:after="150"/>
        <w:rPr>
          <w:rFonts w:ascii="Times New Roman" w:eastAsia="Times New Roman" w:hAnsi="Times New Roman" w:cs="Times New Roman"/>
          <w:kern w:val="0"/>
          <w:lang w:eastAsia="fr-FR"/>
          <w14:ligatures w14:val="none"/>
        </w:rPr>
      </w:pPr>
      <w:r w:rsidRPr="008F63A3">
        <w:rPr>
          <w:rFonts w:ascii="Times New Roman" w:eastAsia="Times New Roman" w:hAnsi="Times New Roman" w:cs="Times New Roman"/>
          <w:kern w:val="0"/>
          <w:lang w:eastAsia="fr-FR"/>
          <w14:ligatures w14:val="none"/>
        </w:rPr>
        <w:t>            – Parole du Seigneur.</w:t>
      </w:r>
    </w:p>
    <w:p w14:paraId="7E95D1EB" w14:textId="54A32339" w:rsidR="00B07764" w:rsidRDefault="00B07764">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ype="page"/>
      </w:r>
    </w:p>
    <w:p w14:paraId="4400C529" w14:textId="77777777" w:rsidR="00B07764" w:rsidRDefault="00B07764" w:rsidP="00B07764"/>
    <w:p w14:paraId="28B3EDF8" w14:textId="77777777" w:rsidR="00B07764" w:rsidRDefault="00B07764" w:rsidP="00B07764">
      <w:pPr>
        <w:rPr>
          <w:b/>
          <w:bCs/>
        </w:rPr>
      </w:pPr>
    </w:p>
    <w:p w14:paraId="19BD13B8" w14:textId="77777777" w:rsidR="00B07764" w:rsidRDefault="00B07764" w:rsidP="00B07764">
      <w:pPr>
        <w:jc w:val="center"/>
        <w:rPr>
          <w:b/>
          <w:bCs/>
        </w:rPr>
      </w:pPr>
    </w:p>
    <w:p w14:paraId="05AA3E68" w14:textId="082E0766" w:rsidR="00B07764" w:rsidRPr="00B54E23" w:rsidRDefault="00B07764" w:rsidP="00B07764">
      <w:pPr>
        <w:jc w:val="center"/>
        <w:rPr>
          <w:b/>
          <w:bCs/>
        </w:rPr>
      </w:pPr>
      <w:r w:rsidRPr="00B54E23">
        <w:rPr>
          <w:b/>
          <w:bCs/>
          <w:noProof/>
        </w:rPr>
        <w:drawing>
          <wp:anchor distT="0" distB="0" distL="114300" distR="114300" simplePos="0" relativeHeight="251660288" behindDoc="0" locked="0" layoutInCell="1" allowOverlap="1" wp14:anchorId="03A588AD" wp14:editId="00790CF9">
            <wp:simplePos x="0" y="0"/>
            <wp:positionH relativeFrom="column">
              <wp:posOffset>-494333</wp:posOffset>
            </wp:positionH>
            <wp:positionV relativeFrom="paragraph">
              <wp:posOffset>-508883</wp:posOffset>
            </wp:positionV>
            <wp:extent cx="1537605" cy="811033"/>
            <wp:effectExtent l="0" t="0" r="0" b="1905"/>
            <wp:wrapNone/>
            <wp:docPr id="1760046281" name="Image 2" descr="Une image contenant texte, Graphique,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4058" name="Image 2" descr="Une image contenant texte, Graphique, graphisme, dessin humorist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605" cy="811033"/>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Compte-rendu </w:t>
      </w:r>
      <w:r w:rsidRPr="00B54E23">
        <w:rPr>
          <w:b/>
          <w:bCs/>
        </w:rPr>
        <w:t>Équipe d’Animation Pastorale</w:t>
      </w:r>
    </w:p>
    <w:p w14:paraId="6F28D6F9" w14:textId="77777777" w:rsidR="00B07764" w:rsidRPr="00B54E23" w:rsidRDefault="00B07764" w:rsidP="00B07764">
      <w:pPr>
        <w:jc w:val="center"/>
        <w:rPr>
          <w:b/>
          <w:bCs/>
        </w:rPr>
      </w:pPr>
    </w:p>
    <w:p w14:paraId="0CCBFB55" w14:textId="77777777" w:rsidR="00B07764" w:rsidRPr="00B54E23" w:rsidRDefault="00B07764" w:rsidP="00B07764">
      <w:pPr>
        <w:jc w:val="center"/>
        <w:rPr>
          <w:b/>
          <w:bCs/>
        </w:rPr>
      </w:pPr>
      <w:r w:rsidRPr="00B54E23">
        <w:rPr>
          <w:b/>
          <w:bCs/>
        </w:rPr>
        <w:t>Maison paroissiale de Menthon Saint-Bernard</w:t>
      </w:r>
    </w:p>
    <w:p w14:paraId="08759C83" w14:textId="77777777" w:rsidR="00B07764" w:rsidRPr="00B54E23" w:rsidRDefault="00B07764" w:rsidP="00B07764">
      <w:pPr>
        <w:jc w:val="center"/>
        <w:rPr>
          <w:b/>
          <w:bCs/>
        </w:rPr>
      </w:pPr>
    </w:p>
    <w:p w14:paraId="2301FCA6" w14:textId="77777777" w:rsidR="00B07764" w:rsidRPr="00B54E23" w:rsidRDefault="00B07764" w:rsidP="00B07764">
      <w:pPr>
        <w:jc w:val="center"/>
        <w:rPr>
          <w:b/>
          <w:bCs/>
        </w:rPr>
      </w:pPr>
      <w:r>
        <w:rPr>
          <w:b/>
          <w:bCs/>
        </w:rPr>
        <w:t>Lundi</w:t>
      </w:r>
      <w:r w:rsidRPr="00B54E23">
        <w:rPr>
          <w:b/>
          <w:bCs/>
        </w:rPr>
        <w:t xml:space="preserve"> </w:t>
      </w:r>
      <w:r>
        <w:rPr>
          <w:b/>
          <w:bCs/>
        </w:rPr>
        <w:t>13</w:t>
      </w:r>
      <w:r w:rsidRPr="00B54E23">
        <w:rPr>
          <w:b/>
          <w:bCs/>
        </w:rPr>
        <w:t xml:space="preserve"> </w:t>
      </w:r>
      <w:r>
        <w:rPr>
          <w:b/>
          <w:bCs/>
        </w:rPr>
        <w:t>octobre</w:t>
      </w:r>
      <w:r w:rsidRPr="00B54E23">
        <w:rPr>
          <w:b/>
          <w:bCs/>
        </w:rPr>
        <w:t xml:space="preserve"> 2025</w:t>
      </w:r>
    </w:p>
    <w:p w14:paraId="1E46227B" w14:textId="77777777" w:rsidR="00B07764" w:rsidRPr="00B54E23" w:rsidRDefault="00B07764" w:rsidP="00B07764">
      <w:pPr>
        <w:jc w:val="center"/>
        <w:rPr>
          <w:b/>
          <w:bCs/>
        </w:rPr>
      </w:pPr>
      <w:r>
        <w:rPr>
          <w:b/>
          <w:bCs/>
        </w:rPr>
        <w:t>18</w:t>
      </w:r>
      <w:r w:rsidRPr="00B54E23">
        <w:rPr>
          <w:b/>
          <w:bCs/>
        </w:rPr>
        <w:t>h</w:t>
      </w:r>
      <w:r>
        <w:rPr>
          <w:b/>
          <w:bCs/>
        </w:rPr>
        <w:t>30</w:t>
      </w:r>
      <w:r w:rsidRPr="00B54E23">
        <w:rPr>
          <w:b/>
          <w:bCs/>
        </w:rPr>
        <w:t xml:space="preserve"> à </w:t>
      </w:r>
      <w:r>
        <w:rPr>
          <w:b/>
          <w:bCs/>
        </w:rPr>
        <w:t>20</w:t>
      </w:r>
      <w:r w:rsidRPr="00B54E23">
        <w:rPr>
          <w:b/>
          <w:bCs/>
        </w:rPr>
        <w:t>h</w:t>
      </w:r>
      <w:r>
        <w:rPr>
          <w:b/>
          <w:bCs/>
        </w:rPr>
        <w:t>30</w:t>
      </w:r>
    </w:p>
    <w:p w14:paraId="31734C21" w14:textId="77777777" w:rsidR="00B07764" w:rsidRDefault="00B07764" w:rsidP="00B07764"/>
    <w:p w14:paraId="3CB7CC98" w14:textId="77777777" w:rsidR="00B07764" w:rsidRDefault="00B07764" w:rsidP="00B07764">
      <w:r w:rsidRPr="00256EE7">
        <w:rPr>
          <w:b/>
          <w:bCs/>
          <w:u w:val="single"/>
        </w:rPr>
        <w:t>Étaient présents :</w:t>
      </w:r>
      <w:r>
        <w:t xml:space="preserve"> Père Olivier </w:t>
      </w:r>
      <w:proofErr w:type="spellStart"/>
      <w:r>
        <w:t>Fleau</w:t>
      </w:r>
      <w:proofErr w:type="spellEnd"/>
      <w:r>
        <w:t xml:space="preserve">, Dominique </w:t>
      </w:r>
      <w:proofErr w:type="spellStart"/>
      <w:r>
        <w:t>Aussedat</w:t>
      </w:r>
      <w:proofErr w:type="spellEnd"/>
      <w:r>
        <w:t xml:space="preserve">, Olivier </w:t>
      </w:r>
      <w:proofErr w:type="spellStart"/>
      <w:r>
        <w:t>Trimbur</w:t>
      </w:r>
      <w:proofErr w:type="spellEnd"/>
      <w:r>
        <w:t xml:space="preserve">, Damien Richard et Geneviève </w:t>
      </w:r>
      <w:proofErr w:type="spellStart"/>
      <w:r>
        <w:t>Bodoy</w:t>
      </w:r>
      <w:proofErr w:type="spellEnd"/>
      <w:r>
        <w:t>.</w:t>
      </w:r>
    </w:p>
    <w:p w14:paraId="06567F2A" w14:textId="77777777" w:rsidR="00B07764" w:rsidRDefault="00B07764" w:rsidP="00B07764"/>
    <w:p w14:paraId="59A3B8A4" w14:textId="578CBB44" w:rsidR="00B07764" w:rsidRDefault="00B07764" w:rsidP="00B07764">
      <w:r w:rsidRPr="00256EE7">
        <w:rPr>
          <w:b/>
          <w:bCs/>
          <w:u w:val="single"/>
        </w:rPr>
        <w:t>Excusés :</w:t>
      </w:r>
      <w:r>
        <w:t xml:space="preserve"> </w:t>
      </w:r>
      <w:r w:rsidR="003E3284">
        <w:t xml:space="preserve">Père </w:t>
      </w:r>
      <w:r>
        <w:t xml:space="preserve">Stéphane </w:t>
      </w:r>
      <w:proofErr w:type="spellStart"/>
      <w:r>
        <w:t>R</w:t>
      </w:r>
      <w:r w:rsidR="003E3284">
        <w:t>aux</w:t>
      </w:r>
      <w:proofErr w:type="spellEnd"/>
      <w:r>
        <w:t>,</w:t>
      </w:r>
      <w:r w:rsidR="003E3284">
        <w:t xml:space="preserve"> Père Maurice Riguet</w:t>
      </w:r>
      <w:r w:rsidR="00256EE7">
        <w:t>, Claire Rigal</w:t>
      </w:r>
      <w:r>
        <w:t xml:space="preserve"> </w:t>
      </w:r>
    </w:p>
    <w:p w14:paraId="0E9767ED" w14:textId="77777777" w:rsidR="00B07764" w:rsidRDefault="00B07764" w:rsidP="00B07764"/>
    <w:p w14:paraId="18FABA4D" w14:textId="77777777" w:rsidR="004D79E2" w:rsidRDefault="004D79E2" w:rsidP="00B07764">
      <w:pPr>
        <w:rPr>
          <w:b/>
          <w:bCs/>
          <w:u w:val="single"/>
        </w:rPr>
      </w:pPr>
    </w:p>
    <w:p w14:paraId="7230B82F" w14:textId="6558C141" w:rsidR="00B07764" w:rsidRPr="00256EE7" w:rsidRDefault="00B07764" w:rsidP="00B07764">
      <w:pPr>
        <w:rPr>
          <w:b/>
          <w:bCs/>
          <w:u w:val="single"/>
        </w:rPr>
      </w:pPr>
      <w:r w:rsidRPr="00256EE7">
        <w:rPr>
          <w:b/>
          <w:bCs/>
          <w:u w:val="single"/>
        </w:rPr>
        <w:t>Rétro :</w:t>
      </w:r>
    </w:p>
    <w:p w14:paraId="5216E287" w14:textId="77777777" w:rsidR="00B07764" w:rsidRDefault="00B07764" w:rsidP="00B07764">
      <w:r>
        <w:t>Le pèlerinage : entre 40 et 50 participants très satisfaits de cette journée avec des temps de partage très forts.</w:t>
      </w:r>
    </w:p>
    <w:p w14:paraId="08C061B2" w14:textId="77777777" w:rsidR="00256EE7" w:rsidRDefault="00256EE7" w:rsidP="00B07764"/>
    <w:p w14:paraId="52FD2DD5" w14:textId="77777777" w:rsidR="00B07764" w:rsidRDefault="00B07764" w:rsidP="00B07764">
      <w:r>
        <w:t>L’ADAP du 1</w:t>
      </w:r>
      <w:r w:rsidRPr="007C3605">
        <w:rPr>
          <w:vertAlign w:val="superscript"/>
        </w:rPr>
        <w:t>er</w:t>
      </w:r>
      <w:r>
        <w:t xml:space="preserve"> dimanche d’octobre s’est bien passée malgré les réticences de certaines personnes. Il est dommage qu’on ait fait venir un prêtre de Faverges pour assurer une messe où il n’y avait pas beaucoup de monde. S’il n’y a pas de messe un dimanche sur notre paroisse, les gens peuvent se déplacer sur une autre paroisse.</w:t>
      </w:r>
    </w:p>
    <w:p w14:paraId="4E4CBA43" w14:textId="77777777" w:rsidR="00FF16DC" w:rsidRDefault="00FF16DC" w:rsidP="00B07764"/>
    <w:p w14:paraId="55D42795" w14:textId="3EEC0773" w:rsidR="00B07764" w:rsidRDefault="00B07764" w:rsidP="00B07764">
      <w:r>
        <w:t>Les deux célébrations de fin de mandat du père Thierry et d’accueil du père Olivier se sont bien passées</w:t>
      </w:r>
      <w:r w:rsidR="00FF16DC">
        <w:t>.</w:t>
      </w:r>
    </w:p>
    <w:p w14:paraId="4F1C8E84" w14:textId="77777777" w:rsidR="00FF16DC" w:rsidRDefault="00FF16DC" w:rsidP="00B07764"/>
    <w:p w14:paraId="46FF6BDA" w14:textId="77777777" w:rsidR="00B07764" w:rsidRDefault="00B07764" w:rsidP="00B07764">
      <w:r>
        <w:t>En ce qui concerne la journée de rentrée, Damien suggère pour l’année prochaine de la faire sous forme de pèlerinage.</w:t>
      </w:r>
    </w:p>
    <w:p w14:paraId="7391A861" w14:textId="77777777" w:rsidR="00FF16DC" w:rsidRDefault="00FF16DC" w:rsidP="00B07764"/>
    <w:p w14:paraId="2755823B" w14:textId="77777777" w:rsidR="00FF16DC" w:rsidRDefault="00FF16DC" w:rsidP="00B07764"/>
    <w:p w14:paraId="26F0C3C9" w14:textId="4714ED17" w:rsidR="00FF16DC" w:rsidRPr="00FF16DC" w:rsidRDefault="00B07764" w:rsidP="00B07764">
      <w:pPr>
        <w:rPr>
          <w:b/>
          <w:bCs/>
          <w:u w:val="single"/>
        </w:rPr>
      </w:pPr>
      <w:r w:rsidRPr="00FF16DC">
        <w:rPr>
          <w:b/>
          <w:bCs/>
          <w:u w:val="single"/>
        </w:rPr>
        <w:t>C</w:t>
      </w:r>
      <w:r w:rsidR="004D79E2">
        <w:rPr>
          <w:b/>
          <w:bCs/>
          <w:u w:val="single"/>
        </w:rPr>
        <w:t>rise financière – Presbytère de Menthon Saint-Bernard :</w:t>
      </w:r>
    </w:p>
    <w:p w14:paraId="5DFB4212" w14:textId="28B41E10" w:rsidR="00E61427" w:rsidRDefault="00FF16DC" w:rsidP="00B07764">
      <w:r>
        <w:t xml:space="preserve">Le maire de </w:t>
      </w:r>
      <w:proofErr w:type="spellStart"/>
      <w:r>
        <w:t>Menthon</w:t>
      </w:r>
      <w:proofErr w:type="spellEnd"/>
      <w:r>
        <w:t xml:space="preserve"> Saint-Bernard, </w:t>
      </w:r>
      <w:r w:rsidR="00B07764">
        <w:t xml:space="preserve">Antoine de </w:t>
      </w:r>
      <w:proofErr w:type="spellStart"/>
      <w:r w:rsidR="00B07764">
        <w:t>Menthon</w:t>
      </w:r>
      <w:proofErr w:type="spellEnd"/>
      <w:r>
        <w:t>,</w:t>
      </w:r>
      <w:r w:rsidR="00B07764">
        <w:t xml:space="preserve"> </w:t>
      </w:r>
      <w:r>
        <w:t>a changé d’attitude vis-à-vis de la paroisse</w:t>
      </w:r>
      <w:r w:rsidR="00687FEF">
        <w:t xml:space="preserve"> entre le </w:t>
      </w:r>
      <w:r w:rsidR="00B07764">
        <w:t>mois d’août</w:t>
      </w:r>
      <w:r w:rsidR="00687FEF">
        <w:t>,</w:t>
      </w:r>
      <w:r w:rsidR="00B07764">
        <w:t xml:space="preserve"> prêt à financer tous les travaux de la maison paroissiale</w:t>
      </w:r>
      <w:r w:rsidR="00687FEF">
        <w:t xml:space="preserve">, moyennant une </w:t>
      </w:r>
      <w:r w:rsidR="00D162C2">
        <w:t>légère</w:t>
      </w:r>
      <w:r w:rsidR="00687FEF">
        <w:t xml:space="preserve"> hausse de loyer,</w:t>
      </w:r>
      <w:r w:rsidR="00B07764">
        <w:t xml:space="preserve"> à </w:t>
      </w:r>
      <w:r w:rsidR="00687FEF">
        <w:t>une demande de très forte hausse de loyer</w:t>
      </w:r>
      <w:r w:rsidR="00E61427">
        <w:t>, passant de</w:t>
      </w:r>
      <w:r w:rsidR="00B07764">
        <w:t xml:space="preserve"> 1400 euros par an à 3500 par mois. </w:t>
      </w:r>
    </w:p>
    <w:p w14:paraId="5F58BC0A" w14:textId="16FEC33E" w:rsidR="00B07764" w:rsidRDefault="00E61427" w:rsidP="00B07764">
      <w:r>
        <w:t xml:space="preserve">Il est </w:t>
      </w:r>
      <w:r w:rsidR="00B07764">
        <w:t>conseill</w:t>
      </w:r>
      <w:r>
        <w:t>é</w:t>
      </w:r>
      <w:r w:rsidR="00B07764">
        <w:t xml:space="preserve"> au Père </w:t>
      </w:r>
      <w:r>
        <w:t xml:space="preserve">Olivier </w:t>
      </w:r>
      <w:r w:rsidR="00B07764">
        <w:t>de laisser le diocèse gérer cette affaire en prenant un avocat. Il faut que le Père Olivier reste en dehors de tout ça pour pouvoir animer sa paroisse.</w:t>
      </w:r>
      <w:r w:rsidR="00D162C2">
        <w:t xml:space="preserve"> La très forte hausse reste incompréhensible.</w:t>
      </w:r>
    </w:p>
    <w:p w14:paraId="791716AC" w14:textId="77777777" w:rsidR="00E61427" w:rsidRDefault="00E61427" w:rsidP="00B07764"/>
    <w:p w14:paraId="58B33C0A" w14:textId="77777777" w:rsidR="00D162C2" w:rsidRDefault="00D162C2" w:rsidP="00B07764"/>
    <w:p w14:paraId="700E0813" w14:textId="77777777" w:rsidR="004D79E2" w:rsidRPr="00D162C2" w:rsidRDefault="00B07764" w:rsidP="00B07764">
      <w:pPr>
        <w:rPr>
          <w:b/>
          <w:bCs/>
          <w:u w:val="single"/>
        </w:rPr>
      </w:pPr>
      <w:r w:rsidRPr="00D162C2">
        <w:rPr>
          <w:b/>
          <w:bCs/>
          <w:u w:val="single"/>
        </w:rPr>
        <w:t xml:space="preserve">Apéro écho du 17 octobre : </w:t>
      </w:r>
    </w:p>
    <w:p w14:paraId="6A32AB8A" w14:textId="35E95FC8" w:rsidR="00B07764" w:rsidRDefault="00D162C2" w:rsidP="00B07764">
      <w:r>
        <w:t>A</w:t>
      </w:r>
      <w:r w:rsidR="00B07764">
        <w:t xml:space="preserve">border le sujet de la fraternité dans un monde d’isolement, se référer à l’encyclique du pape François </w:t>
      </w:r>
      <w:r>
        <w:t>« </w:t>
      </w:r>
      <w:proofErr w:type="spellStart"/>
      <w:r w:rsidR="00B07764">
        <w:t>Fratelli</w:t>
      </w:r>
      <w:proofErr w:type="spellEnd"/>
      <w:r w:rsidR="00B07764">
        <w:t xml:space="preserve"> tutti</w:t>
      </w:r>
      <w:r>
        <w:t> »</w:t>
      </w:r>
      <w:r w:rsidR="00B07764">
        <w:t>. Le sens que le frère a dans notre société, être acteur au nom de l’évangile.</w:t>
      </w:r>
    </w:p>
    <w:p w14:paraId="34EBBA28" w14:textId="52029FCC" w:rsidR="00B07764" w:rsidRDefault="00B07764" w:rsidP="00B07764">
      <w:r>
        <w:t>Quels outils pour quelle demande</w:t>
      </w:r>
      <w:r w:rsidR="00D162C2">
        <w:t> ?</w:t>
      </w:r>
    </w:p>
    <w:p w14:paraId="52514F05" w14:textId="04DE34B4" w:rsidR="00B07764" w:rsidRPr="00D162C2" w:rsidRDefault="00D162C2" w:rsidP="00B07764">
      <w:pPr>
        <w:rPr>
          <w:b/>
          <w:bCs/>
          <w:u w:val="single"/>
        </w:rPr>
      </w:pPr>
      <w:r w:rsidRPr="00D162C2">
        <w:rPr>
          <w:b/>
          <w:bCs/>
          <w:u w:val="single"/>
        </w:rPr>
        <w:lastRenderedPageBreak/>
        <w:t>Fête diocésaine du 29 novembre :</w:t>
      </w:r>
    </w:p>
    <w:p w14:paraId="14515F64" w14:textId="77777777" w:rsidR="00B07764" w:rsidRDefault="00B07764" w:rsidP="00B07764">
      <w:r>
        <w:t>Au cours de la journée, il y aura un village des paroisses et chaque paroisse tiendra un stand pour expliquer ses différentes activités.</w:t>
      </w:r>
    </w:p>
    <w:p w14:paraId="10C53A60" w14:textId="24FDCE85" w:rsidR="00B07764" w:rsidRDefault="00B07764" w:rsidP="00B07764">
      <w:r>
        <w:t>Pour Saint Germain</w:t>
      </w:r>
      <w:r w:rsidR="00D162C2">
        <w:t xml:space="preserve">, nous avons choisi de partager les activités suivantes : </w:t>
      </w:r>
    </w:p>
    <w:p w14:paraId="795D2D71" w14:textId="401D558A" w:rsidR="00B07764" w:rsidRDefault="00D162C2" w:rsidP="00D162C2">
      <w:pPr>
        <w:pStyle w:val="Paragraphedeliste"/>
        <w:numPr>
          <w:ilvl w:val="0"/>
          <w:numId w:val="6"/>
        </w:numPr>
      </w:pPr>
      <w:r>
        <w:t xml:space="preserve">Les </w:t>
      </w:r>
      <w:r w:rsidR="00B07764">
        <w:t>Ricochet</w:t>
      </w:r>
      <w:r>
        <w:t>s</w:t>
      </w:r>
    </w:p>
    <w:p w14:paraId="06A54D94" w14:textId="6898212F" w:rsidR="00B07764" w:rsidRDefault="00B07764" w:rsidP="00D162C2">
      <w:pPr>
        <w:pStyle w:val="Paragraphedeliste"/>
        <w:numPr>
          <w:ilvl w:val="0"/>
          <w:numId w:val="6"/>
        </w:numPr>
      </w:pPr>
      <w:r>
        <w:t>Apéro écho</w:t>
      </w:r>
    </w:p>
    <w:p w14:paraId="0E9DCE42" w14:textId="324F7212" w:rsidR="00B07764" w:rsidRDefault="00B07764" w:rsidP="00D162C2">
      <w:pPr>
        <w:pStyle w:val="Paragraphedeliste"/>
        <w:numPr>
          <w:ilvl w:val="0"/>
          <w:numId w:val="6"/>
        </w:numPr>
      </w:pPr>
      <w:r>
        <w:t>Les crèches au moment de Noël</w:t>
      </w:r>
    </w:p>
    <w:p w14:paraId="56FE62E3" w14:textId="66C646D4" w:rsidR="00B07764" w:rsidRDefault="00B07764" w:rsidP="00D162C2">
      <w:pPr>
        <w:pStyle w:val="Paragraphedeliste"/>
        <w:numPr>
          <w:ilvl w:val="0"/>
          <w:numId w:val="6"/>
        </w:numPr>
      </w:pPr>
      <w:r>
        <w:t>Prière sur le monde une fois par mois</w:t>
      </w:r>
    </w:p>
    <w:p w14:paraId="78247F0B" w14:textId="228067D4" w:rsidR="00B07764" w:rsidRDefault="00B07764" w:rsidP="00D162C2">
      <w:pPr>
        <w:pStyle w:val="Paragraphedeliste"/>
        <w:numPr>
          <w:ilvl w:val="0"/>
          <w:numId w:val="6"/>
        </w:numPr>
      </w:pPr>
      <w:r>
        <w:t>Conférence saint Vincent de Paul</w:t>
      </w:r>
    </w:p>
    <w:p w14:paraId="46983B6B" w14:textId="77777777" w:rsidR="00BE5458" w:rsidRDefault="00BE5458" w:rsidP="00B07764"/>
    <w:p w14:paraId="2B2ACE5F" w14:textId="608958E8" w:rsidR="00B07764" w:rsidRPr="00BE5458" w:rsidRDefault="00B07764" w:rsidP="00B07764">
      <w:pPr>
        <w:rPr>
          <w:b/>
          <w:bCs/>
          <w:u w:val="single"/>
        </w:rPr>
      </w:pPr>
      <w:r w:rsidRPr="00BE5458">
        <w:rPr>
          <w:b/>
          <w:bCs/>
          <w:u w:val="single"/>
        </w:rPr>
        <w:t>A</w:t>
      </w:r>
      <w:r w:rsidR="00BE5458" w:rsidRPr="00BE5458">
        <w:rPr>
          <w:b/>
          <w:bCs/>
          <w:u w:val="single"/>
        </w:rPr>
        <w:t>rt et Foi</w:t>
      </w:r>
      <w:r w:rsidRPr="00BE5458">
        <w:rPr>
          <w:b/>
          <w:bCs/>
          <w:u w:val="single"/>
        </w:rPr>
        <w:t xml:space="preserve"> : </w:t>
      </w:r>
    </w:p>
    <w:p w14:paraId="243BD247" w14:textId="77777777" w:rsidR="00B07764" w:rsidRDefault="00B07764" w:rsidP="00B07764">
      <w:r>
        <w:t>Nous voulions faire une pause cette année mais Damien trouve que ce serait dommage de ne pas le faire l’année du jubilé. Quel message donner ?</w:t>
      </w:r>
    </w:p>
    <w:p w14:paraId="25FEB760" w14:textId="4064D6A4" w:rsidR="00B07764" w:rsidRDefault="00B07764" w:rsidP="00B07764">
      <w:r>
        <w:t>La messe du 8 décembre sera à Alex</w:t>
      </w:r>
      <w:r w:rsidR="00BE5458">
        <w:t>. Proposer la 4</w:t>
      </w:r>
      <w:r w:rsidR="00BE5458" w:rsidRPr="00BE5458">
        <w:rPr>
          <w:vertAlign w:val="superscript"/>
        </w:rPr>
        <w:t>ème</w:t>
      </w:r>
      <w:r w:rsidR="00BE5458">
        <w:t xml:space="preserve"> édition à la suite de cette messe.</w:t>
      </w:r>
    </w:p>
    <w:p w14:paraId="6FEE7F45" w14:textId="77777777" w:rsidR="00BE5458" w:rsidRDefault="00BE5458" w:rsidP="00B07764"/>
    <w:p w14:paraId="37CD9F97" w14:textId="371D893E" w:rsidR="00B07764" w:rsidRPr="00BE5458" w:rsidRDefault="00BE5458" w:rsidP="00B07764">
      <w:pPr>
        <w:rPr>
          <w:b/>
          <w:bCs/>
          <w:u w:val="single"/>
        </w:rPr>
      </w:pPr>
      <w:r w:rsidRPr="00BE5458">
        <w:rPr>
          <w:b/>
          <w:bCs/>
          <w:u w:val="single"/>
        </w:rPr>
        <w:t xml:space="preserve">Messes de Minuit : </w:t>
      </w:r>
    </w:p>
    <w:p w14:paraId="667022CB" w14:textId="77777777" w:rsidR="00B07764" w:rsidRDefault="00B07764" w:rsidP="00B07764">
      <w:r>
        <w:t>On maintient les mêmes horaires que l’année dernière avec en plus une messe le jour de Noël à 10 h à Menthon.</w:t>
      </w:r>
    </w:p>
    <w:p w14:paraId="76F3B5C3" w14:textId="66544185" w:rsidR="00B07764" w:rsidRDefault="00B07764" w:rsidP="00B07764">
      <w:r>
        <w:t xml:space="preserve">Le maire de Talloires désirant avoir une messe pour Noël dans son église, la messe de Saint Germain sera transférée </w:t>
      </w:r>
      <w:r w:rsidR="00B61038">
        <w:t>à Talloires</w:t>
      </w:r>
      <w:r>
        <w:t xml:space="preserve"> si les travaux sont avancés</w:t>
      </w:r>
      <w:r w:rsidR="00B61038">
        <w:t>.</w:t>
      </w:r>
    </w:p>
    <w:p w14:paraId="118B2F7B" w14:textId="77777777" w:rsidR="00B07764" w:rsidRPr="008F63A3" w:rsidRDefault="00B07764" w:rsidP="008F63A3">
      <w:pPr>
        <w:spacing w:after="150"/>
        <w:rPr>
          <w:rFonts w:ascii="Times New Roman" w:eastAsia="Times New Roman" w:hAnsi="Times New Roman" w:cs="Times New Roman"/>
          <w:kern w:val="0"/>
          <w:lang w:eastAsia="fr-FR"/>
          <w14:ligatures w14:val="none"/>
        </w:rPr>
      </w:pPr>
    </w:p>
    <w:sectPr w:rsidR="00B07764" w:rsidRPr="008F63A3" w:rsidSect="004A24B5">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D7DC" w14:textId="77777777" w:rsidR="00E47E1C" w:rsidRDefault="00E47E1C" w:rsidP="00BF54E4">
      <w:r>
        <w:separator/>
      </w:r>
    </w:p>
  </w:endnote>
  <w:endnote w:type="continuationSeparator" w:id="0">
    <w:p w14:paraId="41567299" w14:textId="77777777" w:rsidR="00E47E1C" w:rsidRDefault="00E47E1C" w:rsidP="00BF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498D" w14:textId="77777777" w:rsidR="00BF54E4" w:rsidRDefault="00BF54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7C58" w14:textId="77777777" w:rsidR="00BF54E4" w:rsidRDefault="00BF54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C77B" w14:textId="77777777" w:rsidR="00BF54E4" w:rsidRDefault="00BF54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109A9" w14:textId="77777777" w:rsidR="00E47E1C" w:rsidRDefault="00E47E1C" w:rsidP="00BF54E4">
      <w:r>
        <w:separator/>
      </w:r>
    </w:p>
  </w:footnote>
  <w:footnote w:type="continuationSeparator" w:id="0">
    <w:p w14:paraId="5AC480D2" w14:textId="77777777" w:rsidR="00E47E1C" w:rsidRDefault="00E47E1C" w:rsidP="00BF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57DF" w14:textId="5E120235" w:rsidR="00BF54E4" w:rsidRDefault="00473543">
    <w:pPr>
      <w:pStyle w:val="En-tte"/>
    </w:pPr>
    <w:r>
      <w:rPr>
        <w:noProof/>
      </w:rPr>
      <w:pict w14:anchorId="73EB9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969" o:spid="_x0000_s1026" type="#_x0000_t136" alt="" style="position:absolute;margin-left:0;margin-top:0;width:562.35pt;height:76.4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OUR APPROB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D3BB" w14:textId="268C7917" w:rsidR="00BF54E4" w:rsidRDefault="00473543">
    <w:pPr>
      <w:pStyle w:val="En-tte"/>
    </w:pPr>
    <w:r>
      <w:rPr>
        <w:noProof/>
      </w:rPr>
      <w:pict w14:anchorId="760E2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970" o:spid="_x0000_s1028" type="#_x0000_t136" alt="" style="position:absolute;margin-left:0;margin-top:0;width:562.35pt;height:76.4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OUR APPROB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F220" w14:textId="35082CA9" w:rsidR="00BF54E4" w:rsidRDefault="00473543">
    <w:pPr>
      <w:pStyle w:val="En-tte"/>
    </w:pPr>
    <w:r>
      <w:rPr>
        <w:noProof/>
      </w:rPr>
      <w:pict w14:anchorId="15A61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968" o:spid="_x0000_s1027" type="#_x0000_t136" alt="" style="position:absolute;margin-left:0;margin-top:0;width:562.35pt;height:76.4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OUR APPROB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7109"/>
    <w:multiLevelType w:val="hybridMultilevel"/>
    <w:tmpl w:val="0F06D0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7B2B9F"/>
    <w:multiLevelType w:val="hybridMultilevel"/>
    <w:tmpl w:val="4DF886D4"/>
    <w:lvl w:ilvl="0" w:tplc="C8A2955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02581D"/>
    <w:multiLevelType w:val="multilevel"/>
    <w:tmpl w:val="0D68B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40AEA"/>
    <w:multiLevelType w:val="hybridMultilevel"/>
    <w:tmpl w:val="02F2401A"/>
    <w:lvl w:ilvl="0" w:tplc="08921BAC">
      <w:start w:val="1"/>
      <w:numFmt w:val="bullet"/>
      <w:lvlText w:val="-"/>
      <w:lvlJc w:val="left"/>
      <w:pPr>
        <w:ind w:left="1068" w:hanging="360"/>
      </w:pPr>
      <w:rPr>
        <w:rFonts w:ascii="Aptos" w:eastAsiaTheme="minorHAnsi" w:hAnsi="Aptos"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65C91AF3"/>
    <w:multiLevelType w:val="hybridMultilevel"/>
    <w:tmpl w:val="C8B440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086C8C"/>
    <w:multiLevelType w:val="multilevel"/>
    <w:tmpl w:val="FFECC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27"/>
    <w:rsid w:val="000113D3"/>
    <w:rsid w:val="000124FB"/>
    <w:rsid w:val="00013335"/>
    <w:rsid w:val="0003555B"/>
    <w:rsid w:val="000408F6"/>
    <w:rsid w:val="00045B71"/>
    <w:rsid w:val="00055195"/>
    <w:rsid w:val="0008141D"/>
    <w:rsid w:val="000A6D7A"/>
    <w:rsid w:val="000D2C94"/>
    <w:rsid w:val="000E6FC4"/>
    <w:rsid w:val="000F5319"/>
    <w:rsid w:val="000F7593"/>
    <w:rsid w:val="00105B86"/>
    <w:rsid w:val="00115DEA"/>
    <w:rsid w:val="00116B2A"/>
    <w:rsid w:val="00120D3A"/>
    <w:rsid w:val="00126D93"/>
    <w:rsid w:val="00127706"/>
    <w:rsid w:val="00135BE4"/>
    <w:rsid w:val="00140CF3"/>
    <w:rsid w:val="001463C3"/>
    <w:rsid w:val="00186571"/>
    <w:rsid w:val="00193877"/>
    <w:rsid w:val="00195D79"/>
    <w:rsid w:val="00196DEF"/>
    <w:rsid w:val="001C0715"/>
    <w:rsid w:val="001C3900"/>
    <w:rsid w:val="001F2B66"/>
    <w:rsid w:val="00200657"/>
    <w:rsid w:val="00203897"/>
    <w:rsid w:val="00230D08"/>
    <w:rsid w:val="00241A31"/>
    <w:rsid w:val="002519AC"/>
    <w:rsid w:val="00255E43"/>
    <w:rsid w:val="00256EE7"/>
    <w:rsid w:val="00277A8A"/>
    <w:rsid w:val="00291D6F"/>
    <w:rsid w:val="00293703"/>
    <w:rsid w:val="002A0E80"/>
    <w:rsid w:val="002E1E67"/>
    <w:rsid w:val="00305697"/>
    <w:rsid w:val="00311038"/>
    <w:rsid w:val="00317E83"/>
    <w:rsid w:val="00332F09"/>
    <w:rsid w:val="00340B33"/>
    <w:rsid w:val="00344045"/>
    <w:rsid w:val="00377378"/>
    <w:rsid w:val="00387343"/>
    <w:rsid w:val="003E2902"/>
    <w:rsid w:val="003E3284"/>
    <w:rsid w:val="003F4EC8"/>
    <w:rsid w:val="00455CA3"/>
    <w:rsid w:val="00461E89"/>
    <w:rsid w:val="00473543"/>
    <w:rsid w:val="004905A6"/>
    <w:rsid w:val="004927C2"/>
    <w:rsid w:val="004A24B5"/>
    <w:rsid w:val="004A64F8"/>
    <w:rsid w:val="004D79E2"/>
    <w:rsid w:val="004E0795"/>
    <w:rsid w:val="0050035C"/>
    <w:rsid w:val="00503F63"/>
    <w:rsid w:val="00512B93"/>
    <w:rsid w:val="00524646"/>
    <w:rsid w:val="00544FD5"/>
    <w:rsid w:val="005604C6"/>
    <w:rsid w:val="005761D5"/>
    <w:rsid w:val="005C0DCA"/>
    <w:rsid w:val="005C1E1C"/>
    <w:rsid w:val="006011AE"/>
    <w:rsid w:val="00601FD7"/>
    <w:rsid w:val="00623A51"/>
    <w:rsid w:val="006450C3"/>
    <w:rsid w:val="00655ACA"/>
    <w:rsid w:val="00670708"/>
    <w:rsid w:val="00687FEF"/>
    <w:rsid w:val="006A559F"/>
    <w:rsid w:val="006B35A0"/>
    <w:rsid w:val="006D7EE2"/>
    <w:rsid w:val="00701212"/>
    <w:rsid w:val="00701D81"/>
    <w:rsid w:val="0072183C"/>
    <w:rsid w:val="0073698F"/>
    <w:rsid w:val="00750F01"/>
    <w:rsid w:val="007558CC"/>
    <w:rsid w:val="00763BF0"/>
    <w:rsid w:val="007644B3"/>
    <w:rsid w:val="00774D48"/>
    <w:rsid w:val="00775DFE"/>
    <w:rsid w:val="00790A6D"/>
    <w:rsid w:val="007939D0"/>
    <w:rsid w:val="007A4D2D"/>
    <w:rsid w:val="007B7408"/>
    <w:rsid w:val="007C076F"/>
    <w:rsid w:val="007E0BCA"/>
    <w:rsid w:val="007F39DF"/>
    <w:rsid w:val="008122D6"/>
    <w:rsid w:val="00830B73"/>
    <w:rsid w:val="0084127C"/>
    <w:rsid w:val="00847323"/>
    <w:rsid w:val="00852FC8"/>
    <w:rsid w:val="00871EB8"/>
    <w:rsid w:val="00877202"/>
    <w:rsid w:val="00891EAA"/>
    <w:rsid w:val="00894F6F"/>
    <w:rsid w:val="008966A3"/>
    <w:rsid w:val="008A6CFD"/>
    <w:rsid w:val="008C4EAF"/>
    <w:rsid w:val="008D2F23"/>
    <w:rsid w:val="008E6BEF"/>
    <w:rsid w:val="008F63A3"/>
    <w:rsid w:val="00926B0D"/>
    <w:rsid w:val="009331EA"/>
    <w:rsid w:val="009376A6"/>
    <w:rsid w:val="00966B41"/>
    <w:rsid w:val="0097547F"/>
    <w:rsid w:val="00977A38"/>
    <w:rsid w:val="00980B22"/>
    <w:rsid w:val="009900D7"/>
    <w:rsid w:val="00990305"/>
    <w:rsid w:val="00990480"/>
    <w:rsid w:val="009A1489"/>
    <w:rsid w:val="009B1693"/>
    <w:rsid w:val="009D541C"/>
    <w:rsid w:val="009D7A69"/>
    <w:rsid w:val="009F1C6C"/>
    <w:rsid w:val="009F28DE"/>
    <w:rsid w:val="00A13B13"/>
    <w:rsid w:val="00A21857"/>
    <w:rsid w:val="00A5291C"/>
    <w:rsid w:val="00A61BC7"/>
    <w:rsid w:val="00A7286D"/>
    <w:rsid w:val="00A91784"/>
    <w:rsid w:val="00AB050C"/>
    <w:rsid w:val="00AB5A7B"/>
    <w:rsid w:val="00AB71DB"/>
    <w:rsid w:val="00AC48DA"/>
    <w:rsid w:val="00B07764"/>
    <w:rsid w:val="00B23381"/>
    <w:rsid w:val="00B245A2"/>
    <w:rsid w:val="00B26367"/>
    <w:rsid w:val="00B31A03"/>
    <w:rsid w:val="00B47DEB"/>
    <w:rsid w:val="00B47FE1"/>
    <w:rsid w:val="00B52BBE"/>
    <w:rsid w:val="00B54E23"/>
    <w:rsid w:val="00B61038"/>
    <w:rsid w:val="00B61625"/>
    <w:rsid w:val="00B641D9"/>
    <w:rsid w:val="00B65AE0"/>
    <w:rsid w:val="00B679A2"/>
    <w:rsid w:val="00B76236"/>
    <w:rsid w:val="00BC48D0"/>
    <w:rsid w:val="00BE5458"/>
    <w:rsid w:val="00BF54E4"/>
    <w:rsid w:val="00C2388D"/>
    <w:rsid w:val="00C6091A"/>
    <w:rsid w:val="00C67452"/>
    <w:rsid w:val="00C82E72"/>
    <w:rsid w:val="00C857BA"/>
    <w:rsid w:val="00C865EE"/>
    <w:rsid w:val="00CB5A35"/>
    <w:rsid w:val="00CC74A8"/>
    <w:rsid w:val="00CD49E4"/>
    <w:rsid w:val="00CE4508"/>
    <w:rsid w:val="00CF1F51"/>
    <w:rsid w:val="00CF4CB5"/>
    <w:rsid w:val="00D16105"/>
    <w:rsid w:val="00D162C2"/>
    <w:rsid w:val="00D22619"/>
    <w:rsid w:val="00D342C3"/>
    <w:rsid w:val="00D343EF"/>
    <w:rsid w:val="00D555DC"/>
    <w:rsid w:val="00D61C0A"/>
    <w:rsid w:val="00D6752F"/>
    <w:rsid w:val="00D830E6"/>
    <w:rsid w:val="00D846ED"/>
    <w:rsid w:val="00D909F8"/>
    <w:rsid w:val="00DA7663"/>
    <w:rsid w:val="00DC4E59"/>
    <w:rsid w:val="00DC6204"/>
    <w:rsid w:val="00E05A35"/>
    <w:rsid w:val="00E13AE9"/>
    <w:rsid w:val="00E168D2"/>
    <w:rsid w:val="00E24E98"/>
    <w:rsid w:val="00E44707"/>
    <w:rsid w:val="00E47E1C"/>
    <w:rsid w:val="00E51A28"/>
    <w:rsid w:val="00E54DC6"/>
    <w:rsid w:val="00E61427"/>
    <w:rsid w:val="00E65264"/>
    <w:rsid w:val="00E71C54"/>
    <w:rsid w:val="00E73662"/>
    <w:rsid w:val="00EF128B"/>
    <w:rsid w:val="00F11573"/>
    <w:rsid w:val="00F37A32"/>
    <w:rsid w:val="00F47F5B"/>
    <w:rsid w:val="00F5045A"/>
    <w:rsid w:val="00F51E27"/>
    <w:rsid w:val="00F534DF"/>
    <w:rsid w:val="00F54C03"/>
    <w:rsid w:val="00F71C22"/>
    <w:rsid w:val="00F82A24"/>
    <w:rsid w:val="00F9034B"/>
    <w:rsid w:val="00F91E79"/>
    <w:rsid w:val="00FA4691"/>
    <w:rsid w:val="00FB06B7"/>
    <w:rsid w:val="00FB3B6A"/>
    <w:rsid w:val="00FB5593"/>
    <w:rsid w:val="00FF16DC"/>
    <w:rsid w:val="00FF7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6C1C3"/>
  <w15:chartTrackingRefBased/>
  <w15:docId w15:val="{F6D6D07C-3986-0F46-8A2F-1757B66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1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1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1E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1E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1E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1E2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1E2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1E2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1E2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1E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1E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1E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1E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1E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1E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1E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1E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1E27"/>
    <w:rPr>
      <w:rFonts w:eastAsiaTheme="majorEastAsia" w:cstheme="majorBidi"/>
      <w:color w:val="272727" w:themeColor="text1" w:themeTint="D8"/>
    </w:rPr>
  </w:style>
  <w:style w:type="paragraph" w:styleId="Titre">
    <w:name w:val="Title"/>
    <w:basedOn w:val="Normal"/>
    <w:next w:val="Normal"/>
    <w:link w:val="TitreCar"/>
    <w:uiPriority w:val="10"/>
    <w:qFormat/>
    <w:rsid w:val="00F51E2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1E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1E2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1E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1E2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51E27"/>
    <w:rPr>
      <w:i/>
      <w:iCs/>
      <w:color w:val="404040" w:themeColor="text1" w:themeTint="BF"/>
    </w:rPr>
  </w:style>
  <w:style w:type="paragraph" w:styleId="Paragraphedeliste">
    <w:name w:val="List Paragraph"/>
    <w:basedOn w:val="Normal"/>
    <w:uiPriority w:val="34"/>
    <w:qFormat/>
    <w:rsid w:val="00F51E27"/>
    <w:pPr>
      <w:ind w:left="720"/>
      <w:contextualSpacing/>
    </w:pPr>
  </w:style>
  <w:style w:type="character" w:styleId="Accentuationintense">
    <w:name w:val="Intense Emphasis"/>
    <w:basedOn w:val="Policepardfaut"/>
    <w:uiPriority w:val="21"/>
    <w:qFormat/>
    <w:rsid w:val="00F51E27"/>
    <w:rPr>
      <w:i/>
      <w:iCs/>
      <w:color w:val="0F4761" w:themeColor="accent1" w:themeShade="BF"/>
    </w:rPr>
  </w:style>
  <w:style w:type="paragraph" w:styleId="Citationintense">
    <w:name w:val="Intense Quote"/>
    <w:basedOn w:val="Normal"/>
    <w:next w:val="Normal"/>
    <w:link w:val="CitationintenseCar"/>
    <w:uiPriority w:val="30"/>
    <w:qFormat/>
    <w:rsid w:val="00F5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1E27"/>
    <w:rPr>
      <w:i/>
      <w:iCs/>
      <w:color w:val="0F4761" w:themeColor="accent1" w:themeShade="BF"/>
    </w:rPr>
  </w:style>
  <w:style w:type="character" w:styleId="Rfrenceintense">
    <w:name w:val="Intense Reference"/>
    <w:basedOn w:val="Policepardfaut"/>
    <w:uiPriority w:val="32"/>
    <w:qFormat/>
    <w:rsid w:val="00F51E27"/>
    <w:rPr>
      <w:b/>
      <w:bCs/>
      <w:smallCaps/>
      <w:color w:val="0F4761" w:themeColor="accent1" w:themeShade="BF"/>
      <w:spacing w:val="5"/>
    </w:rPr>
  </w:style>
  <w:style w:type="paragraph" w:styleId="NormalWeb">
    <w:name w:val="Normal (Web)"/>
    <w:basedOn w:val="Normal"/>
    <w:uiPriority w:val="99"/>
    <w:semiHidden/>
    <w:unhideWhenUsed/>
    <w:rsid w:val="00F51E2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F51E27"/>
    <w:rPr>
      <w:b/>
      <w:bCs/>
    </w:rPr>
  </w:style>
  <w:style w:type="character" w:styleId="Lienhypertexte">
    <w:name w:val="Hyperlink"/>
    <w:basedOn w:val="Policepardfaut"/>
    <w:uiPriority w:val="99"/>
    <w:unhideWhenUsed/>
    <w:rsid w:val="00B679A2"/>
    <w:rPr>
      <w:color w:val="0000FF"/>
      <w:u w:val="single"/>
    </w:rPr>
  </w:style>
  <w:style w:type="paragraph" w:customStyle="1" w:styleId="py-4">
    <w:name w:val="py-4"/>
    <w:basedOn w:val="Normal"/>
    <w:rsid w:val="00B679A2"/>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BF54E4"/>
    <w:pPr>
      <w:tabs>
        <w:tab w:val="center" w:pos="4536"/>
        <w:tab w:val="right" w:pos="9072"/>
      </w:tabs>
    </w:pPr>
  </w:style>
  <w:style w:type="character" w:customStyle="1" w:styleId="En-tteCar">
    <w:name w:val="En-tête Car"/>
    <w:basedOn w:val="Policepardfaut"/>
    <w:link w:val="En-tte"/>
    <w:uiPriority w:val="99"/>
    <w:rsid w:val="00BF54E4"/>
  </w:style>
  <w:style w:type="paragraph" w:styleId="Pieddepage">
    <w:name w:val="footer"/>
    <w:basedOn w:val="Normal"/>
    <w:link w:val="PieddepageCar"/>
    <w:uiPriority w:val="99"/>
    <w:unhideWhenUsed/>
    <w:rsid w:val="00BF54E4"/>
    <w:pPr>
      <w:tabs>
        <w:tab w:val="center" w:pos="4536"/>
        <w:tab w:val="right" w:pos="9072"/>
      </w:tabs>
    </w:pPr>
  </w:style>
  <w:style w:type="character" w:customStyle="1" w:styleId="PieddepageCar">
    <w:name w:val="Pied de page Car"/>
    <w:basedOn w:val="Policepardfaut"/>
    <w:link w:val="Pieddepage"/>
    <w:uiPriority w:val="99"/>
    <w:rsid w:val="00BF54E4"/>
  </w:style>
  <w:style w:type="character" w:styleId="Mentionnonrsolue">
    <w:name w:val="Unresolved Mention"/>
    <w:basedOn w:val="Policepardfaut"/>
    <w:uiPriority w:val="99"/>
    <w:semiHidden/>
    <w:unhideWhenUsed/>
    <w:rsid w:val="00200657"/>
    <w:rPr>
      <w:color w:val="605E5C"/>
      <w:shd w:val="clear" w:color="auto" w:fill="E1DFDD"/>
    </w:rPr>
  </w:style>
  <w:style w:type="paragraph" w:customStyle="1" w:styleId="p1">
    <w:name w:val="p1"/>
    <w:basedOn w:val="Normal"/>
    <w:rsid w:val="00E51A28"/>
    <w:rPr>
      <w:rFonts w:ascii="Helvetica" w:eastAsia="Times New Roman" w:hAnsi="Helvetica" w:cs="Times New Roman"/>
      <w:color w:val="000000"/>
      <w:kern w:val="0"/>
      <w:sz w:val="21"/>
      <w:szCs w:val="21"/>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music.apple.com/fr/album/actes-dap%C3%B4tre/1638507653?i=1638508244"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3F1AFA9F7F04D95883B84DA2845C5" ma:contentTypeVersion="9" ma:contentTypeDescription="Crée un document." ma:contentTypeScope="" ma:versionID="c57de2a41bee12df476e7d41a892d6e7">
  <xsd:schema xmlns:xsd="http://www.w3.org/2001/XMLSchema" xmlns:xs="http://www.w3.org/2001/XMLSchema" xmlns:p="http://schemas.microsoft.com/office/2006/metadata/properties" xmlns:ns3="3a9c8f16-b23d-4bbe-8a3c-e1bf3fd299a5" targetNamespace="http://schemas.microsoft.com/office/2006/metadata/properties" ma:root="true" ma:fieldsID="fe293b6a88512b55e64ae2e2332f6dd7" ns3:_="">
    <xsd:import namespace="3a9c8f16-b23d-4bbe-8a3c-e1bf3fd299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c8f16-b23d-4bbe-8a3c-e1bf3fd299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9c8f16-b23d-4bbe-8a3c-e1bf3fd299a5" xsi:nil="true"/>
  </documentManagement>
</p:properties>
</file>

<file path=customXml/itemProps1.xml><?xml version="1.0" encoding="utf-8"?>
<ds:datastoreItem xmlns:ds="http://schemas.openxmlformats.org/officeDocument/2006/customXml" ds:itemID="{DB209D34-57FF-4B9B-85C4-06998A98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c8f16-b23d-4bbe-8a3c-e1bf3fd29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D6A8E-B913-4B6C-8F9A-305B7424F106}">
  <ds:schemaRefs>
    <ds:schemaRef ds:uri="http://schemas.microsoft.com/sharepoint/v3/contenttype/forms"/>
  </ds:schemaRefs>
</ds:datastoreItem>
</file>

<file path=customXml/itemProps3.xml><?xml version="1.0" encoding="utf-8"?>
<ds:datastoreItem xmlns:ds="http://schemas.openxmlformats.org/officeDocument/2006/customXml" ds:itemID="{5688203B-23D1-4DE5-9874-DF64B30E703A}">
  <ds:schemaRefs>
    <ds:schemaRef ds:uri="http://purl.org/dc/elements/1.1/"/>
    <ds:schemaRef ds:uri="3a9c8f16-b23d-4bbe-8a3c-e1bf3fd299a5"/>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FLEAU</dc:creator>
  <cp:keywords/>
  <dc:description/>
  <cp:lastModifiedBy>st-germain-du-lac@diocese-annecy.fr</cp:lastModifiedBy>
  <cp:revision>2</cp:revision>
  <dcterms:created xsi:type="dcterms:W3CDTF">2025-11-05T16:56:00Z</dcterms:created>
  <dcterms:modified xsi:type="dcterms:W3CDTF">2025-11-05T16:56:00Z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0x0101004C53F1AFA9F7F04D95883B84DA2845C5</vt:lpwstr>
  </property>
</Properties>
</file>