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B2" w:rsidRDefault="00C07C04" w:rsidP="00CC3CD9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</w:pPr>
      <w:r>
        <w:rPr>
          <w:rFonts w:ascii="Verdana" w:eastAsia="Times New Roman" w:hAnsi="Verdana" w:cs="Arial"/>
          <w:b/>
          <w:noProof/>
          <w:color w:val="222222"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4520499</wp:posOffset>
            </wp:positionH>
            <wp:positionV relativeFrom="paragraph">
              <wp:posOffset>-718820</wp:posOffset>
            </wp:positionV>
            <wp:extent cx="1474242" cy="2324100"/>
            <wp:effectExtent l="1905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89" cy="2325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BB2" w:rsidRPr="00756BB2">
        <w:rPr>
          <w:rFonts w:ascii="Verdana" w:eastAsia="Times New Roman" w:hAnsi="Verdana" w:cs="Arial"/>
          <w:b/>
          <w:noProof/>
          <w:color w:val="222222"/>
          <w:sz w:val="28"/>
          <w:szCs w:val="28"/>
          <w:lang w:eastAsia="fr-FR"/>
        </w:rPr>
        <w:drawing>
          <wp:inline distT="0" distB="0" distL="0" distR="0">
            <wp:extent cx="876300" cy="74295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C04" w:rsidRDefault="00756BB2" w:rsidP="00756BB2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</w:pPr>
      <w:r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  <w:t xml:space="preserve">       </w:t>
      </w:r>
      <w:r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  <w:tab/>
      </w:r>
      <w:r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  <w:tab/>
      </w:r>
      <w:r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  <w:tab/>
      </w:r>
    </w:p>
    <w:p w:rsidR="00C07C04" w:rsidRDefault="00C07C04" w:rsidP="00756BB2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</w:pPr>
    </w:p>
    <w:p w:rsidR="00756BB2" w:rsidRDefault="00756BB2" w:rsidP="00756BB2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</w:pPr>
      <w:r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  <w:t>Réception  Salle  Martin Luther King,</w:t>
      </w:r>
    </w:p>
    <w:p w:rsidR="00756BB2" w:rsidRDefault="00756BB2" w:rsidP="00C07C04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</w:pPr>
      <w:proofErr w:type="gramStart"/>
      <w:r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  <w:t>mercredi</w:t>
      </w:r>
      <w:proofErr w:type="gramEnd"/>
      <w:r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  <w:t xml:space="preserve">  11 septembre 2024 à 17 h</w:t>
      </w:r>
    </w:p>
    <w:p w:rsidR="00756BB2" w:rsidRPr="002722D8" w:rsidRDefault="00756BB2" w:rsidP="00756BB2">
      <w:pPr>
        <w:shd w:val="clear" w:color="auto" w:fill="FFFFFF"/>
        <w:spacing w:after="0" w:line="240" w:lineRule="auto"/>
        <w:ind w:left="708"/>
        <w:jc w:val="center"/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</w:pPr>
    </w:p>
    <w:p w:rsidR="00C07C04" w:rsidRPr="00242F21" w:rsidRDefault="00756BB2" w:rsidP="00C07C0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fr-FR"/>
        </w:rPr>
        <w:t xml:space="preserve">       </w:t>
      </w:r>
      <w:r w:rsidR="00C07C04" w:rsidRPr="00242F21">
        <w:rPr>
          <w:rFonts w:ascii="Verdana" w:eastAsia="Times New Roman" w:hAnsi="Verdana" w:cs="Arial"/>
          <w:b/>
          <w:color w:val="222222"/>
          <w:sz w:val="24"/>
          <w:szCs w:val="24"/>
          <w:lang w:eastAsia="fr-FR"/>
        </w:rPr>
        <w:t>En partenariat avec la bibliothèque Municipale d’Annemasse</w:t>
      </w:r>
    </w:p>
    <w:p w:rsidR="00756BB2" w:rsidRDefault="00756BB2" w:rsidP="00756BB2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</w:pPr>
    </w:p>
    <w:p w:rsidR="00C07C04" w:rsidRDefault="00C07C04" w:rsidP="00242F2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</w:pPr>
    </w:p>
    <w:p w:rsidR="00756BB2" w:rsidRDefault="00756BB2" w:rsidP="004B0F40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</w:pPr>
      <w:r w:rsidRPr="002722D8"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  <w:t xml:space="preserve">Communiqué </w:t>
      </w:r>
      <w:r w:rsidR="007D58EA"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  <w:t>paroisse St Benoit/</w:t>
      </w:r>
      <w:r w:rsidRPr="002722D8"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  <w:t>A</w:t>
      </w:r>
      <w:r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  <w:t>nnema</w:t>
      </w:r>
      <w:r w:rsidRPr="002722D8"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  <w:t>sse</w:t>
      </w:r>
    </w:p>
    <w:p w:rsidR="00242F21" w:rsidRDefault="00242F21" w:rsidP="00756BB2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</w:pPr>
    </w:p>
    <w:p w:rsidR="00756BB2" w:rsidRDefault="00756BB2" w:rsidP="00756BB2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</w:pPr>
    </w:p>
    <w:p w:rsidR="00756BB2" w:rsidRDefault="00756BB2" w:rsidP="00756BB2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sz w:val="28"/>
          <w:szCs w:val="28"/>
          <w:lang w:eastAsia="fr-FR"/>
        </w:rPr>
      </w:pPr>
    </w:p>
    <w:p w:rsidR="00CC3CD9" w:rsidRPr="00436E29" w:rsidRDefault="00756BB2" w:rsidP="00756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Après </w:t>
      </w:r>
      <w:r w:rsidR="00CC3CD9"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de nombreuses années en Bolivie, </w:t>
      </w:r>
      <w:r w:rsidR="007D58EA" w:rsidRPr="0043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 xml:space="preserve"> </w:t>
      </w:r>
      <w:r w:rsidR="00CC3CD9" w:rsidRPr="0043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 xml:space="preserve">le père Pierre </w:t>
      </w:r>
      <w:proofErr w:type="spellStart"/>
      <w:r w:rsidR="00CC3CD9" w:rsidRPr="0043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>Marmilloud</w:t>
      </w:r>
      <w:proofErr w:type="spellEnd"/>
      <w:r w:rsidR="00CC3CD9"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r w:rsidR="007D58EA"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à son retour en France, </w:t>
      </w:r>
      <w:r w:rsidR="00CC3CD9"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a été nommé  à Annecy puis Annemasse</w:t>
      </w:r>
      <w:r w:rsidR="007D58EA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, </w:t>
      </w:r>
      <w:r w:rsidR="00CC3CD9"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à la paroisse St Benoît des nations</w:t>
      </w:r>
      <w:proofErr w:type="gramStart"/>
      <w:r w:rsidR="00CC3CD9"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..</w:t>
      </w:r>
      <w:proofErr w:type="gramEnd"/>
    </w:p>
    <w:p w:rsidR="00CC3CD9" w:rsidRPr="00436E29" w:rsidRDefault="00CC3CD9" w:rsidP="00756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Il est décédé du COVID en 2020.</w:t>
      </w:r>
    </w:p>
    <w:p w:rsidR="00CC3CD9" w:rsidRPr="00436E29" w:rsidRDefault="00CC3CD9" w:rsidP="00756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:rsidR="00CC3CD9" w:rsidRDefault="00CC3CD9" w:rsidP="00756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fr-FR"/>
        </w:rPr>
      </w:pPr>
      <w:r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Il est un </w:t>
      </w:r>
      <w:r w:rsidR="00C07C04"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des  fondateurs  (1986) de </w:t>
      </w:r>
      <w:proofErr w:type="gramStart"/>
      <w:r w:rsidR="00C07C04"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l’ </w:t>
      </w:r>
      <w:r w:rsidR="00C07C04" w:rsidRPr="0043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>Association</w:t>
      </w:r>
      <w:proofErr w:type="gramEnd"/>
      <w:r w:rsidRPr="0043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 xml:space="preserve"> "Solidarité Bolivie". </w:t>
      </w:r>
      <w:r w:rsidRPr="0043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br/>
      </w:r>
      <w:r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A son décès, un livre a été écrit en Bolivie, par </w:t>
      </w:r>
      <w:r w:rsidRPr="0043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 xml:space="preserve">César </w:t>
      </w:r>
      <w:proofErr w:type="spellStart"/>
      <w:r w:rsidRPr="0043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>Espinoza</w:t>
      </w:r>
      <w:proofErr w:type="spellEnd"/>
      <w:r w:rsidRPr="00436E2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> </w:t>
      </w:r>
      <w:r w:rsidRPr="00436E29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fr-FR"/>
        </w:rPr>
        <w:t>"</w:t>
      </w:r>
      <w:proofErr w:type="spellStart"/>
      <w:r w:rsidRPr="00436E29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fr-FR"/>
        </w:rPr>
        <w:t>Padre</w:t>
      </w:r>
      <w:proofErr w:type="spellEnd"/>
      <w:r w:rsidRPr="00436E29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fr-FR"/>
        </w:rPr>
        <w:t xml:space="preserve"> Pedro </w:t>
      </w:r>
      <w:proofErr w:type="spellStart"/>
      <w:r w:rsidRPr="00436E29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fr-FR"/>
        </w:rPr>
        <w:t>Marmilloud</w:t>
      </w:r>
      <w:proofErr w:type="spellEnd"/>
      <w:r w:rsidRPr="00436E29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fr-FR"/>
        </w:rPr>
        <w:t xml:space="preserve">, </w:t>
      </w:r>
      <w:proofErr w:type="spellStart"/>
      <w:r w:rsidRPr="00436E29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fr-FR"/>
        </w:rPr>
        <w:t>obrero</w:t>
      </w:r>
      <w:proofErr w:type="spellEnd"/>
      <w:r w:rsidRPr="00436E29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fr-FR"/>
        </w:rPr>
        <w:t xml:space="preserve"> de </w:t>
      </w:r>
      <w:proofErr w:type="spellStart"/>
      <w:r w:rsidRPr="00436E29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fr-FR"/>
        </w:rPr>
        <w:t>Dios</w:t>
      </w:r>
      <w:proofErr w:type="spellEnd"/>
      <w:r w:rsidRPr="00436E29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fr-FR"/>
        </w:rPr>
        <w:t>" (2021).</w:t>
      </w:r>
    </w:p>
    <w:p w:rsidR="00436E29" w:rsidRDefault="00436E29" w:rsidP="00756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</w:pPr>
    </w:p>
    <w:p w:rsidR="00436E29" w:rsidRDefault="00436E29" w:rsidP="00756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</w:pPr>
    </w:p>
    <w:p w:rsidR="00CC3CD9" w:rsidRPr="00436E29" w:rsidRDefault="00436E29" w:rsidP="00756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 xml:space="preserve">« Solidarité Bolivie » </w:t>
      </w:r>
      <w:r w:rsidR="00CC3CD9"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a voulu prolonger cet ouvrage par l'écriture de sa vie,  en français.</w:t>
      </w:r>
    </w:p>
    <w:p w:rsidR="00CC3CD9" w:rsidRPr="00436E29" w:rsidRDefault="00CC3CD9" w:rsidP="00756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Ainsi est né le livre :</w:t>
      </w:r>
    </w:p>
    <w:p w:rsidR="00C07C04" w:rsidRPr="00436E29" w:rsidRDefault="00CC3CD9" w:rsidP="00C07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fr-FR"/>
        </w:rPr>
      </w:pPr>
      <w:r w:rsidRPr="00436E29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fr-FR"/>
        </w:rPr>
        <w:t xml:space="preserve">"Pedro </w:t>
      </w:r>
      <w:proofErr w:type="spellStart"/>
      <w:r w:rsidRPr="00436E29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fr-FR"/>
        </w:rPr>
        <w:t>Marmilloud</w:t>
      </w:r>
      <w:proofErr w:type="spellEnd"/>
      <w:r w:rsidRPr="00436E29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fr-FR"/>
        </w:rPr>
        <w:t xml:space="preserve"> - Des mines de Bolivie au Grand Genève", </w:t>
      </w:r>
      <w:r w:rsidRPr="00436E29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fr-FR"/>
        </w:rPr>
        <w:t xml:space="preserve">écrit par </w:t>
      </w:r>
    </w:p>
    <w:p w:rsidR="00CC3CD9" w:rsidRDefault="00CC3CD9" w:rsidP="00C07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fr-FR"/>
        </w:rPr>
      </w:pPr>
      <w:r w:rsidRPr="00436E29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fr-FR"/>
        </w:rPr>
        <w:t xml:space="preserve">Françoise Estival - éditions l'Harmattan </w:t>
      </w:r>
      <w:r w:rsidR="00436E29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fr-FR"/>
        </w:rPr>
        <w:t>–</w:t>
      </w:r>
    </w:p>
    <w:p w:rsidR="00436E29" w:rsidRPr="00436E29" w:rsidRDefault="00436E29" w:rsidP="00C07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</w:pPr>
    </w:p>
    <w:p w:rsidR="00405804" w:rsidRDefault="00CC3CD9" w:rsidP="00405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Il est disponible </w:t>
      </w:r>
      <w:r w:rsidR="002722D8"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en librairie </w:t>
      </w:r>
      <w:r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depuis le 14 mars.</w:t>
      </w:r>
      <w:r w:rsidR="004B0F40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2024</w:t>
      </w:r>
      <w:r w:rsidR="0040580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et v</w:t>
      </w:r>
      <w:r w:rsidR="0040580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ous pourrez l’acheter sur place.</w:t>
      </w:r>
    </w:p>
    <w:p w:rsidR="00CC3CD9" w:rsidRPr="00405804" w:rsidRDefault="00CC3CD9" w:rsidP="00756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Vous trouverez ci-joint le communiqué de presse de l'éditeur.</w:t>
      </w:r>
    </w:p>
    <w:p w:rsidR="00CC3CD9" w:rsidRPr="00436E29" w:rsidRDefault="00CC3CD9" w:rsidP="00CC3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:rsidR="00CC3CD9" w:rsidRDefault="00CC3CD9" w:rsidP="00CC3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Pierre étant très connu sur </w:t>
      </w:r>
      <w:r w:rsidRPr="00436E2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fr-FR"/>
        </w:rPr>
        <w:t>le Genevois et Annemasse</w:t>
      </w:r>
      <w:r w:rsid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, nous avons souha</w:t>
      </w:r>
      <w:r w:rsidR="00436E29"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ité organiser </w:t>
      </w:r>
      <w:r w:rsidR="002722D8"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une  manifestation</w:t>
      </w:r>
      <w:r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de pré</w:t>
      </w:r>
      <w:r w:rsidR="00436E29"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sentation du livre et de séance de signature</w:t>
      </w:r>
      <w:r w:rsid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, </w:t>
      </w:r>
      <w:r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r w:rsidRPr="007D58E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en présence </w:t>
      </w:r>
      <w:r w:rsidR="00C07C04" w:rsidRPr="007D58E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de </w:t>
      </w:r>
      <w:r w:rsidR="00436E29" w:rsidRPr="007D58E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Mr </w:t>
      </w:r>
      <w:r w:rsidR="00C07C04" w:rsidRPr="007D58E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Christian </w:t>
      </w:r>
      <w:proofErr w:type="spellStart"/>
      <w:r w:rsidR="00C07C04" w:rsidRPr="007D58E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Dupessey</w:t>
      </w:r>
      <w:proofErr w:type="spellEnd"/>
      <w:r w:rsidR="00436E29" w:rsidRPr="007D58E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C07C04" w:rsidRPr="007D58E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Maire d’</w:t>
      </w:r>
      <w:r w:rsidR="007D58E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Annemass</w:t>
      </w:r>
      <w:r w:rsidR="00436E29" w:rsidRPr="007D58E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e, </w:t>
      </w:r>
      <w:r w:rsidRPr="007D58E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 </w:t>
      </w:r>
      <w:r w:rsidR="007D58E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l’auteure </w:t>
      </w:r>
      <w:r w:rsidRPr="007D58E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Françoise Estival </w:t>
      </w:r>
      <w:r w:rsidRPr="007D58E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et aussi de l'auteur Bolivien, </w:t>
      </w:r>
      <w:r w:rsidRPr="007D58E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César </w:t>
      </w:r>
      <w:proofErr w:type="spellStart"/>
      <w:r w:rsidRPr="007D58E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Espinoza</w:t>
      </w:r>
      <w:proofErr w:type="spellEnd"/>
      <w:r w:rsidRPr="007D58E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CC3CD9" w:rsidRPr="00436E29" w:rsidRDefault="002722D8" w:rsidP="00CC3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Ce sera l’occasion pour tous les </w:t>
      </w:r>
      <w:r w:rsidR="0040580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amis de Pierre de se rencontrer,</w:t>
      </w:r>
      <w:r w:rsidR="007D58EA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d’échanger </w:t>
      </w:r>
      <w:r w:rsidR="00405804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autour du verre de l’amitié </w:t>
      </w:r>
      <w:r w:rsid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 </w:t>
      </w:r>
      <w:r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 xml:space="preserve">et de découvrir l’action de </w:t>
      </w:r>
      <w:r w:rsidRPr="0040580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fr-FR"/>
        </w:rPr>
        <w:t>Solidarité Bolivie</w:t>
      </w:r>
      <w:r w:rsidR="00C07C04" w:rsidRPr="00436E29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.</w:t>
      </w:r>
    </w:p>
    <w:p w:rsidR="00C07C04" w:rsidRPr="00436E29" w:rsidRDefault="00C07C04" w:rsidP="00CC3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:rsidR="00436E29" w:rsidRPr="00436E29" w:rsidRDefault="00436E29" w:rsidP="00CC3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E29">
        <w:rPr>
          <w:rFonts w:ascii="Times New Roman" w:eastAsia="Times New Roman" w:hAnsi="Times New Roman" w:cs="Times New Roman"/>
          <w:sz w:val="24"/>
          <w:szCs w:val="24"/>
          <w:lang w:eastAsia="fr-FR"/>
        </w:rPr>
        <w:t>Merci de votre présence</w:t>
      </w:r>
      <w:r w:rsidR="007D58E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36E29" w:rsidRPr="00436E29" w:rsidRDefault="00436E29" w:rsidP="007D58EA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E29">
        <w:rPr>
          <w:rFonts w:ascii="Times New Roman" w:eastAsia="Times New Roman" w:hAnsi="Times New Roman" w:cs="Times New Roman"/>
          <w:sz w:val="24"/>
          <w:szCs w:val="24"/>
          <w:lang w:eastAsia="fr-FR"/>
        </w:rPr>
        <w:t>Pour Solidarité Bolivie</w:t>
      </w:r>
    </w:p>
    <w:p w:rsidR="00CC3CD9" w:rsidRPr="00436E29" w:rsidRDefault="00CC3CD9" w:rsidP="00436E29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E29">
        <w:rPr>
          <w:rFonts w:ascii="Times New Roman" w:eastAsia="Times New Roman" w:hAnsi="Times New Roman" w:cs="Times New Roman"/>
          <w:sz w:val="24"/>
          <w:szCs w:val="24"/>
          <w:lang w:eastAsia="fr-FR"/>
        </w:rPr>
        <w:t>Patrice Bonnefoy</w:t>
      </w:r>
    </w:p>
    <w:p w:rsidR="00CC3CD9" w:rsidRPr="00436E29" w:rsidRDefault="00436E29" w:rsidP="00436E29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E29">
        <w:rPr>
          <w:rFonts w:ascii="Times New Roman" w:eastAsia="Times New Roman" w:hAnsi="Times New Roman" w:cs="Times New Roman"/>
          <w:sz w:val="24"/>
          <w:szCs w:val="24"/>
          <w:lang w:eastAsia="fr-FR"/>
        </w:rPr>
        <w:t>Président</w:t>
      </w:r>
    </w:p>
    <w:p w:rsidR="00CC3CD9" w:rsidRPr="00436E29" w:rsidRDefault="00CC3CD9" w:rsidP="00436E29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E29">
        <w:rPr>
          <w:rFonts w:ascii="Times New Roman" w:eastAsia="Times New Roman" w:hAnsi="Times New Roman" w:cs="Times New Roman"/>
          <w:sz w:val="20"/>
          <w:szCs w:val="20"/>
          <w:lang w:eastAsia="fr-FR"/>
        </w:rPr>
        <w:t>Tél : 06 82 19 99 72</w:t>
      </w:r>
    </w:p>
    <w:p w:rsidR="003A7463" w:rsidRDefault="003A7463"/>
    <w:sectPr w:rsidR="003A7463" w:rsidSect="003A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3CD9"/>
    <w:rsid w:val="00242F21"/>
    <w:rsid w:val="002722D8"/>
    <w:rsid w:val="003A7463"/>
    <w:rsid w:val="00405804"/>
    <w:rsid w:val="00436E29"/>
    <w:rsid w:val="004B0F40"/>
    <w:rsid w:val="0050410D"/>
    <w:rsid w:val="00756BB2"/>
    <w:rsid w:val="007D58EA"/>
    <w:rsid w:val="009561D6"/>
    <w:rsid w:val="00C07C04"/>
    <w:rsid w:val="00CC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C3CD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BONNEFOY</dc:creator>
  <cp:keywords/>
  <dc:description/>
  <cp:lastModifiedBy>BONNEFOY</cp:lastModifiedBy>
  <cp:revision>5</cp:revision>
  <cp:lastPrinted>2024-08-06T13:42:00Z</cp:lastPrinted>
  <dcterms:created xsi:type="dcterms:W3CDTF">2024-08-06T12:50:00Z</dcterms:created>
  <dcterms:modified xsi:type="dcterms:W3CDTF">2024-08-06T18:17:00Z</dcterms:modified>
</cp:coreProperties>
</file>